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E2ACAD" w14:textId="2310C5E1" w:rsidR="003647F7" w:rsidRPr="007967F1" w:rsidRDefault="007967F1" w:rsidP="001D2DAB">
      <w:pPr>
        <w:spacing w:after="60"/>
        <w:rPr>
          <w:b/>
          <w:bCs/>
          <w:sz w:val="22"/>
          <w:szCs w:val="22"/>
          <w:lang w:val="fr-CH"/>
        </w:rPr>
      </w:pPr>
      <w:r w:rsidRPr="007967F1">
        <w:rPr>
          <w:b/>
          <w:bCs/>
          <w:sz w:val="22"/>
          <w:szCs w:val="22"/>
          <w:lang w:val="fr-CH"/>
        </w:rPr>
        <w:t>Zur Übersicht </w:t>
      </w:r>
      <w:proofErr w:type="gramStart"/>
      <w:r w:rsidRPr="007967F1">
        <w:rPr>
          <w:b/>
          <w:bCs/>
          <w:sz w:val="22"/>
          <w:szCs w:val="22"/>
          <w:lang w:val="fr-CH"/>
        </w:rPr>
        <w:t>:  «</w:t>
      </w:r>
      <w:proofErr w:type="gramEnd"/>
      <w:r w:rsidR="003647F7" w:rsidRPr="007967F1">
        <w:rPr>
          <w:b/>
          <w:bCs/>
          <w:sz w:val="22"/>
          <w:szCs w:val="22"/>
          <w:lang w:val="fr-CH"/>
        </w:rPr>
        <w:t>Pôle social du F</w:t>
      </w:r>
      <w:r w:rsidRPr="007967F1">
        <w:rPr>
          <w:b/>
          <w:bCs/>
          <w:sz w:val="22"/>
          <w:szCs w:val="22"/>
          <w:lang w:val="fr-CH"/>
        </w:rPr>
        <w:t>oyer de Paix</w:t>
      </w:r>
      <w:r w:rsidR="003647F7" w:rsidRPr="007967F1">
        <w:rPr>
          <w:b/>
          <w:bCs/>
          <w:sz w:val="22"/>
          <w:szCs w:val="22"/>
          <w:lang w:val="fr-CH"/>
        </w:rPr>
        <w:t>-Kambehe</w:t>
      </w:r>
      <w:r w:rsidRPr="007967F1">
        <w:rPr>
          <w:b/>
          <w:bCs/>
          <w:sz w:val="22"/>
          <w:szCs w:val="22"/>
          <w:lang w:val="fr-CH"/>
        </w:rPr>
        <w:t>»</w:t>
      </w:r>
    </w:p>
    <w:p w14:paraId="2D8BBDF1" w14:textId="4803CCB6" w:rsidR="00E3564D" w:rsidRPr="00E3564D" w:rsidRDefault="007967F1" w:rsidP="00E3564D">
      <w:pPr>
        <w:rPr>
          <w:sz w:val="22"/>
          <w:szCs w:val="22"/>
          <w:lang w:val="de-CH"/>
        </w:rPr>
      </w:pPr>
      <w:r>
        <w:rPr>
          <w:b/>
          <w:bCs/>
          <w:sz w:val="22"/>
          <w:szCs w:val="22"/>
          <w:lang w:val="de-CH"/>
        </w:rPr>
        <w:t xml:space="preserve">Seit 2021: </w:t>
      </w:r>
      <w:r w:rsidR="00E3564D" w:rsidRPr="00E3564D">
        <w:rPr>
          <w:b/>
          <w:bCs/>
          <w:sz w:val="22"/>
          <w:szCs w:val="22"/>
          <w:lang w:val="de-CH"/>
        </w:rPr>
        <w:t>Förder</w:t>
      </w:r>
      <w:r w:rsidR="008E7656">
        <w:rPr>
          <w:b/>
          <w:bCs/>
          <w:sz w:val="22"/>
          <w:szCs w:val="22"/>
          <w:lang w:val="de-CH"/>
        </w:rPr>
        <w:t>programm</w:t>
      </w:r>
      <w:r w:rsidR="00E3564D" w:rsidRPr="00E3564D">
        <w:rPr>
          <w:b/>
          <w:bCs/>
          <w:sz w:val="22"/>
          <w:szCs w:val="22"/>
          <w:lang w:val="de-CH"/>
        </w:rPr>
        <w:t xml:space="preserve"> und Ausbildungsangebot « VITENDO », </w:t>
      </w:r>
      <w:r w:rsidR="00E3564D" w:rsidRPr="00E3564D">
        <w:rPr>
          <w:sz w:val="22"/>
          <w:szCs w:val="22"/>
          <w:lang w:val="de-CH"/>
        </w:rPr>
        <w:t xml:space="preserve">bedeutet in Swahili, aktives Handeln und konkrete Werke, </w:t>
      </w:r>
      <w:r w:rsidR="002B5091">
        <w:rPr>
          <w:sz w:val="22"/>
          <w:szCs w:val="22"/>
          <w:lang w:val="de-CH"/>
        </w:rPr>
        <w:t xml:space="preserve">gemäss der </w:t>
      </w:r>
      <w:r w:rsidR="00E3564D" w:rsidRPr="00E3564D">
        <w:rPr>
          <w:sz w:val="22"/>
          <w:szCs w:val="22"/>
          <w:lang w:val="de-CH"/>
        </w:rPr>
        <w:t>nachfolgende</w:t>
      </w:r>
      <w:r w:rsidR="002B5091">
        <w:rPr>
          <w:sz w:val="22"/>
          <w:szCs w:val="22"/>
          <w:lang w:val="de-CH"/>
        </w:rPr>
        <w:t>n</w:t>
      </w:r>
      <w:r w:rsidR="00E3564D" w:rsidRPr="00E3564D">
        <w:rPr>
          <w:sz w:val="22"/>
          <w:szCs w:val="22"/>
          <w:lang w:val="de-CH"/>
        </w:rPr>
        <w:t xml:space="preserve"> Angebote:   </w:t>
      </w:r>
    </w:p>
    <w:p w14:paraId="65028EEE" w14:textId="4E603C41" w:rsidR="00E3564D" w:rsidRPr="00F32E6A" w:rsidRDefault="00E3564D" w:rsidP="00E3564D">
      <w:pPr>
        <w:rPr>
          <w:color w:val="215E99" w:themeColor="text2" w:themeTint="BF"/>
          <w:sz w:val="22"/>
          <w:szCs w:val="22"/>
          <w:lang w:val="de-CH"/>
        </w:rPr>
      </w:pPr>
      <w:r w:rsidRPr="007967F1">
        <w:rPr>
          <w:sz w:val="22"/>
          <w:szCs w:val="22"/>
          <w:lang w:val="de-CH"/>
        </w:rPr>
        <w:t>•</w:t>
      </w:r>
      <w:r w:rsidR="001D2DAB" w:rsidRPr="007967F1">
        <w:rPr>
          <w:sz w:val="22"/>
          <w:szCs w:val="22"/>
          <w:lang w:val="de-CH"/>
        </w:rPr>
        <w:t xml:space="preserve"> </w:t>
      </w:r>
      <w:r w:rsidR="007967F1">
        <w:rPr>
          <w:sz w:val="22"/>
          <w:szCs w:val="22"/>
          <w:lang w:val="de-CH"/>
        </w:rPr>
        <w:t>«</w:t>
      </w:r>
      <w:r w:rsidRPr="007967F1">
        <w:rPr>
          <w:b/>
          <w:bCs/>
          <w:sz w:val="22"/>
          <w:szCs w:val="22"/>
          <w:lang w:val="de-CH"/>
        </w:rPr>
        <w:t>L’école maternelle</w:t>
      </w:r>
      <w:r w:rsidR="007967F1">
        <w:rPr>
          <w:sz w:val="22"/>
          <w:szCs w:val="22"/>
          <w:lang w:val="de-CH"/>
        </w:rPr>
        <w:t xml:space="preserve">» </w:t>
      </w:r>
      <w:r w:rsidRPr="00F32E6A">
        <w:rPr>
          <w:color w:val="215E99" w:themeColor="text2" w:themeTint="BF"/>
          <w:sz w:val="22"/>
          <w:szCs w:val="22"/>
          <w:lang w:val="de-CH"/>
        </w:rPr>
        <w:t xml:space="preserve">Im Kindergarten werden pro Jahr rund 22 Kinder so gefördert, dass sie den Übertritt in die Grundschule schaffen.   </w:t>
      </w:r>
    </w:p>
    <w:p w14:paraId="2E322C22" w14:textId="7CC30A9E" w:rsidR="00E3564D" w:rsidRPr="00F32E6A" w:rsidRDefault="00E3564D" w:rsidP="00E3564D">
      <w:pPr>
        <w:rPr>
          <w:color w:val="215E99" w:themeColor="text2" w:themeTint="BF"/>
          <w:sz w:val="22"/>
          <w:szCs w:val="22"/>
          <w:lang w:val="de-CH"/>
        </w:rPr>
      </w:pPr>
      <w:r w:rsidRPr="007967F1">
        <w:rPr>
          <w:sz w:val="22"/>
          <w:szCs w:val="22"/>
          <w:lang w:val="de-CH"/>
        </w:rPr>
        <w:t>•</w:t>
      </w:r>
      <w:r w:rsidR="001D2DAB" w:rsidRPr="007967F1">
        <w:rPr>
          <w:sz w:val="22"/>
          <w:szCs w:val="22"/>
          <w:lang w:val="de-CH"/>
        </w:rPr>
        <w:t xml:space="preserve"> </w:t>
      </w:r>
      <w:r w:rsidR="007967F1" w:rsidRPr="007967F1">
        <w:rPr>
          <w:sz w:val="22"/>
          <w:szCs w:val="22"/>
          <w:lang w:val="de-CH"/>
        </w:rPr>
        <w:t>« </w:t>
      </w:r>
      <w:r w:rsidRPr="007967F1">
        <w:rPr>
          <w:b/>
          <w:bCs/>
          <w:sz w:val="22"/>
          <w:szCs w:val="22"/>
          <w:lang w:val="de-CH"/>
        </w:rPr>
        <w:t>La périscolaire</w:t>
      </w:r>
      <w:r w:rsidR="007967F1" w:rsidRPr="007967F1">
        <w:rPr>
          <w:b/>
          <w:bCs/>
          <w:sz w:val="22"/>
          <w:szCs w:val="22"/>
          <w:lang w:val="de-CH"/>
        </w:rPr>
        <w:t xml:space="preserve"> » </w:t>
      </w:r>
      <w:r w:rsidRPr="00F32E6A">
        <w:rPr>
          <w:color w:val="215E99" w:themeColor="text2" w:themeTint="BF"/>
          <w:sz w:val="22"/>
          <w:szCs w:val="22"/>
          <w:lang w:val="de-CH"/>
        </w:rPr>
        <w:t>Rund 80 SchülerInnen besuchen den ausserschulischen Nachhilfeunter</w:t>
      </w:r>
      <w:r w:rsidR="007967F1">
        <w:rPr>
          <w:color w:val="215E99" w:themeColor="text2" w:themeTint="BF"/>
          <w:sz w:val="22"/>
          <w:szCs w:val="22"/>
          <w:lang w:val="de-CH"/>
        </w:rPr>
        <w:t>-</w:t>
      </w:r>
      <w:r w:rsidRPr="00F32E6A">
        <w:rPr>
          <w:color w:val="215E99" w:themeColor="text2" w:themeTint="BF"/>
          <w:sz w:val="22"/>
          <w:szCs w:val="22"/>
          <w:lang w:val="de-CH"/>
        </w:rPr>
        <w:t>richt, der von drei Lehrpersonen, in drei Klassen erteilt wird. Sie werden bis zum dipl</w:t>
      </w:r>
      <w:r w:rsidR="007967F1">
        <w:rPr>
          <w:color w:val="215E99" w:themeColor="text2" w:themeTint="BF"/>
          <w:sz w:val="22"/>
          <w:szCs w:val="22"/>
          <w:lang w:val="de-CH"/>
        </w:rPr>
        <w:t>omierten</w:t>
      </w:r>
      <w:r w:rsidRPr="00F32E6A">
        <w:rPr>
          <w:color w:val="215E99" w:themeColor="text2" w:themeTint="BF"/>
          <w:sz w:val="22"/>
          <w:szCs w:val="22"/>
          <w:lang w:val="de-CH"/>
        </w:rPr>
        <w:t xml:space="preserve"> Abschluss der Grundschule begleitet.  </w:t>
      </w:r>
    </w:p>
    <w:p w14:paraId="7A58C7FF" w14:textId="77777777" w:rsidR="007967F1" w:rsidRDefault="00E3564D" w:rsidP="00E3564D">
      <w:pPr>
        <w:rPr>
          <w:color w:val="215E99" w:themeColor="text2" w:themeTint="BF"/>
          <w:sz w:val="22"/>
          <w:szCs w:val="22"/>
          <w:lang w:val="de-CH"/>
        </w:rPr>
      </w:pPr>
      <w:r w:rsidRPr="007967F1">
        <w:rPr>
          <w:sz w:val="22"/>
          <w:szCs w:val="22"/>
          <w:lang w:val="de-CH"/>
        </w:rPr>
        <w:t>•</w:t>
      </w:r>
      <w:r w:rsidR="001D2DAB" w:rsidRPr="007967F1">
        <w:rPr>
          <w:sz w:val="22"/>
          <w:szCs w:val="22"/>
          <w:lang w:val="de-CH"/>
        </w:rPr>
        <w:t xml:space="preserve"> </w:t>
      </w:r>
      <w:r w:rsidR="007967F1" w:rsidRPr="007967F1">
        <w:rPr>
          <w:sz w:val="22"/>
          <w:szCs w:val="22"/>
          <w:lang w:val="de-CH"/>
        </w:rPr>
        <w:t>«</w:t>
      </w:r>
      <w:r w:rsidRPr="007967F1">
        <w:rPr>
          <w:b/>
          <w:bCs/>
          <w:sz w:val="22"/>
          <w:szCs w:val="22"/>
          <w:lang w:val="de-CH"/>
        </w:rPr>
        <w:t>L’alphabétisation</w:t>
      </w:r>
      <w:r w:rsidR="007967F1" w:rsidRPr="007967F1">
        <w:rPr>
          <w:b/>
          <w:bCs/>
          <w:sz w:val="22"/>
          <w:szCs w:val="22"/>
          <w:lang w:val="de-CH"/>
        </w:rPr>
        <w:t xml:space="preserve"> et</w:t>
      </w:r>
      <w:r w:rsidRPr="007967F1">
        <w:rPr>
          <w:b/>
          <w:bCs/>
          <w:sz w:val="22"/>
          <w:szCs w:val="22"/>
          <w:lang w:val="de-CH"/>
        </w:rPr>
        <w:t xml:space="preserve"> la formation en « coupe et couture »</w:t>
      </w:r>
      <w:r w:rsidR="007967F1" w:rsidRPr="007967F1">
        <w:rPr>
          <w:b/>
          <w:bCs/>
          <w:sz w:val="22"/>
          <w:szCs w:val="22"/>
          <w:lang w:val="de-CH"/>
        </w:rPr>
        <w:t>:</w:t>
      </w:r>
      <w:r w:rsidRPr="007967F1">
        <w:rPr>
          <w:sz w:val="22"/>
          <w:szCs w:val="22"/>
          <w:lang w:val="de-CH"/>
        </w:rPr>
        <w:t xml:space="preserve"> </w:t>
      </w:r>
      <w:r w:rsidRPr="00F32E6A">
        <w:rPr>
          <w:color w:val="215E99" w:themeColor="text2" w:themeTint="BF"/>
          <w:sz w:val="22"/>
          <w:szCs w:val="22"/>
          <w:lang w:val="de-CH"/>
        </w:rPr>
        <w:t xml:space="preserve">Die Mütter lernen Lesen, </w:t>
      </w:r>
    </w:p>
    <w:p w14:paraId="55D3EEDD" w14:textId="28657E22" w:rsidR="00E3564D" w:rsidRPr="007967F1" w:rsidRDefault="00E3564D" w:rsidP="00E3564D">
      <w:pPr>
        <w:rPr>
          <w:sz w:val="22"/>
          <w:szCs w:val="22"/>
          <w:lang w:val="de-CH"/>
        </w:rPr>
      </w:pPr>
      <w:r w:rsidRPr="00F32E6A">
        <w:rPr>
          <w:color w:val="215E99" w:themeColor="text2" w:themeTint="BF"/>
          <w:sz w:val="22"/>
          <w:szCs w:val="22"/>
          <w:lang w:val="de-CH"/>
        </w:rPr>
        <w:t>Schreiben, Rechnen und wenden danach das Gelernte in der praktischen Ausbildung in Kleider</w:t>
      </w:r>
      <w:r w:rsidR="007967F1">
        <w:rPr>
          <w:color w:val="215E99" w:themeColor="text2" w:themeTint="BF"/>
          <w:sz w:val="22"/>
          <w:szCs w:val="22"/>
          <w:lang w:val="de-CH"/>
        </w:rPr>
        <w:t>-</w:t>
      </w:r>
      <w:r w:rsidRPr="00F32E6A">
        <w:rPr>
          <w:color w:val="215E99" w:themeColor="text2" w:themeTint="BF"/>
          <w:sz w:val="22"/>
          <w:szCs w:val="22"/>
          <w:lang w:val="de-CH"/>
        </w:rPr>
        <w:t xml:space="preserve">nähen an.   </w:t>
      </w:r>
    </w:p>
    <w:p w14:paraId="3E7F7E4F" w14:textId="7B34B7CB" w:rsidR="00E3564D" w:rsidRPr="00E3564D" w:rsidRDefault="00E3564D" w:rsidP="00E3564D">
      <w:pPr>
        <w:rPr>
          <w:sz w:val="22"/>
          <w:szCs w:val="22"/>
          <w:lang w:val="de-CH"/>
        </w:rPr>
      </w:pPr>
      <w:r w:rsidRPr="00E3564D">
        <w:rPr>
          <w:sz w:val="22"/>
          <w:szCs w:val="22"/>
          <w:lang w:val="de-CH"/>
        </w:rPr>
        <w:t>•</w:t>
      </w:r>
      <w:r w:rsidR="001D2DAB">
        <w:rPr>
          <w:sz w:val="22"/>
          <w:szCs w:val="22"/>
          <w:lang w:val="de-CH"/>
        </w:rPr>
        <w:t xml:space="preserve"> </w:t>
      </w:r>
      <w:r w:rsidR="007967F1">
        <w:rPr>
          <w:sz w:val="22"/>
          <w:szCs w:val="22"/>
          <w:lang w:val="de-CH"/>
        </w:rPr>
        <w:t>«</w:t>
      </w:r>
      <w:r w:rsidRPr="00E3564D">
        <w:rPr>
          <w:b/>
          <w:bCs/>
          <w:sz w:val="22"/>
          <w:szCs w:val="22"/>
          <w:lang w:val="de-CH"/>
        </w:rPr>
        <w:t>Formation en Informatique</w:t>
      </w:r>
      <w:r w:rsidR="007967F1">
        <w:rPr>
          <w:b/>
          <w:bCs/>
          <w:sz w:val="22"/>
          <w:szCs w:val="22"/>
          <w:lang w:val="de-CH"/>
        </w:rPr>
        <w:t xml:space="preserve">»: </w:t>
      </w:r>
      <w:r w:rsidRPr="00E3564D">
        <w:rPr>
          <w:sz w:val="22"/>
          <w:szCs w:val="22"/>
          <w:lang w:val="de-CH"/>
        </w:rPr>
        <w:t xml:space="preserve">Eine Auszeichnung in Informatik ist gefragt und verbessert die Chancen bei jeder Bewerbung.  </w:t>
      </w:r>
    </w:p>
    <w:p w14:paraId="099C1B4E" w14:textId="6CFB232E" w:rsidR="003647F7" w:rsidRPr="00E3564D" w:rsidRDefault="00E3564D" w:rsidP="00BB1F45">
      <w:pPr>
        <w:rPr>
          <w:sz w:val="22"/>
          <w:szCs w:val="22"/>
          <w:lang w:val="de-CH"/>
        </w:rPr>
      </w:pPr>
      <w:r w:rsidRPr="00E3564D">
        <w:rPr>
          <w:sz w:val="22"/>
          <w:szCs w:val="22"/>
          <w:lang w:val="de-CH"/>
        </w:rPr>
        <w:t>•</w:t>
      </w:r>
      <w:r w:rsidR="001D2DAB">
        <w:rPr>
          <w:sz w:val="22"/>
          <w:szCs w:val="22"/>
          <w:lang w:val="de-CH"/>
        </w:rPr>
        <w:t xml:space="preserve"> </w:t>
      </w:r>
      <w:r w:rsidR="007967F1">
        <w:rPr>
          <w:sz w:val="22"/>
          <w:szCs w:val="22"/>
          <w:lang w:val="de-CH"/>
        </w:rPr>
        <w:t>«</w:t>
      </w:r>
      <w:r w:rsidRPr="00E3564D">
        <w:rPr>
          <w:b/>
          <w:bCs/>
          <w:sz w:val="22"/>
          <w:szCs w:val="22"/>
          <w:lang w:val="de-CH"/>
        </w:rPr>
        <w:t>Programme de santé</w:t>
      </w:r>
      <w:r w:rsidR="007967F1">
        <w:rPr>
          <w:b/>
          <w:bCs/>
          <w:sz w:val="22"/>
          <w:szCs w:val="22"/>
          <w:lang w:val="de-CH"/>
        </w:rPr>
        <w:t xml:space="preserve">»: </w:t>
      </w:r>
      <w:r w:rsidRPr="00E3564D">
        <w:rPr>
          <w:sz w:val="22"/>
          <w:szCs w:val="22"/>
          <w:lang w:val="de-CH"/>
        </w:rPr>
        <w:t>Das Gesundheitsprogramm umfasst auch die Ernährung, Bildung der Mütter, persönliche Gespräche, Pflege der mangelernährten Kinder</w:t>
      </w:r>
      <w:r w:rsidR="00F32E6A">
        <w:rPr>
          <w:sz w:val="22"/>
          <w:szCs w:val="22"/>
          <w:lang w:val="de-CH"/>
        </w:rPr>
        <w:t>, Kranken</w:t>
      </w:r>
      <w:r w:rsidRPr="00E3564D">
        <w:rPr>
          <w:sz w:val="22"/>
          <w:szCs w:val="22"/>
          <w:lang w:val="de-CH"/>
        </w:rPr>
        <w:t xml:space="preserve"> und Betagten. </w:t>
      </w:r>
    </w:p>
    <w:p w14:paraId="6987545B" w14:textId="77777777" w:rsidR="001D2DAB" w:rsidRPr="00E3564D" w:rsidRDefault="001D2DAB" w:rsidP="00BB1F45">
      <w:pPr>
        <w:rPr>
          <w:sz w:val="22"/>
          <w:szCs w:val="22"/>
          <w:lang w:val="de-CH"/>
        </w:rPr>
      </w:pPr>
    </w:p>
    <w:p w14:paraId="6A3EE954" w14:textId="77777777" w:rsidR="003647F7" w:rsidRPr="00E3564D" w:rsidRDefault="003647F7" w:rsidP="00BB1F45">
      <w:pPr>
        <w:rPr>
          <w:sz w:val="22"/>
          <w:szCs w:val="22"/>
          <w:lang w:val="de-CH"/>
        </w:rPr>
      </w:pPr>
    </w:p>
    <w:p w14:paraId="2A41D29D" w14:textId="339B5CAB" w:rsidR="002707D8" w:rsidRPr="00E3564D" w:rsidRDefault="00CF789A" w:rsidP="00BB1F45">
      <w:pPr>
        <w:rPr>
          <w:sz w:val="22"/>
          <w:szCs w:val="22"/>
          <w:lang w:val="de-CH"/>
        </w:rPr>
      </w:pPr>
      <w:r>
        <w:rPr>
          <w:noProof/>
          <w:sz w:val="22"/>
          <w:szCs w:val="22"/>
          <w:lang w:val="de-CH"/>
        </w:rPr>
        <w:drawing>
          <wp:anchor distT="0" distB="0" distL="114300" distR="114300" simplePos="0" relativeHeight="251658240" behindDoc="0" locked="0" layoutInCell="1" allowOverlap="1" wp14:anchorId="4AE743DD" wp14:editId="32F727D4">
            <wp:simplePos x="0" y="0"/>
            <wp:positionH relativeFrom="column">
              <wp:posOffset>-76835</wp:posOffset>
            </wp:positionH>
            <wp:positionV relativeFrom="paragraph">
              <wp:posOffset>3810</wp:posOffset>
            </wp:positionV>
            <wp:extent cx="2630170" cy="2606040"/>
            <wp:effectExtent l="0" t="0" r="0" b="3810"/>
            <wp:wrapSquare wrapText="bothSides"/>
            <wp:docPr id="55479000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0170" cy="2606040"/>
                    </a:xfrm>
                    <a:prstGeom prst="rect">
                      <a:avLst/>
                    </a:prstGeom>
                    <a:noFill/>
                  </pic:spPr>
                </pic:pic>
              </a:graphicData>
            </a:graphic>
            <wp14:sizeRelH relativeFrom="margin">
              <wp14:pctWidth>0</wp14:pctWidth>
            </wp14:sizeRelH>
            <wp14:sizeRelV relativeFrom="margin">
              <wp14:pctHeight>0</wp14:pctHeight>
            </wp14:sizeRelV>
          </wp:anchor>
        </w:drawing>
      </w:r>
    </w:p>
    <w:p w14:paraId="7C779F2D" w14:textId="60D727C6" w:rsidR="002707D8" w:rsidRPr="003647F7" w:rsidRDefault="002707D8" w:rsidP="00BB1F45">
      <w:pPr>
        <w:rPr>
          <w:b/>
          <w:bCs/>
          <w:color w:val="215E99" w:themeColor="text2" w:themeTint="BF"/>
          <w:sz w:val="28"/>
          <w:szCs w:val="28"/>
          <w:lang w:val="fr-CH"/>
        </w:rPr>
      </w:pPr>
      <w:proofErr w:type="gramStart"/>
      <w:r w:rsidRPr="003647F7">
        <w:rPr>
          <w:b/>
          <w:bCs/>
          <w:color w:val="215E99" w:themeColor="text2" w:themeTint="BF"/>
          <w:sz w:val="28"/>
          <w:szCs w:val="28"/>
          <w:lang w:val="fr-CH"/>
        </w:rPr>
        <w:t>Projektbeschrieb</w:t>
      </w:r>
      <w:r w:rsidR="00CF789A" w:rsidRPr="003647F7">
        <w:rPr>
          <w:b/>
          <w:bCs/>
          <w:color w:val="215E99" w:themeColor="text2" w:themeTint="BF"/>
          <w:sz w:val="28"/>
          <w:szCs w:val="28"/>
          <w:lang w:val="fr-CH"/>
        </w:rPr>
        <w:t>:</w:t>
      </w:r>
      <w:proofErr w:type="gramEnd"/>
      <w:r w:rsidR="00CF789A" w:rsidRPr="003647F7">
        <w:rPr>
          <w:b/>
          <w:bCs/>
          <w:color w:val="215E99" w:themeColor="text2" w:themeTint="BF"/>
          <w:sz w:val="28"/>
          <w:szCs w:val="28"/>
          <w:lang w:val="fr-CH"/>
        </w:rPr>
        <w:t xml:space="preserve"> </w:t>
      </w:r>
      <w:r w:rsidRPr="003647F7">
        <w:rPr>
          <w:b/>
          <w:bCs/>
          <w:color w:val="215E99" w:themeColor="text2" w:themeTint="BF"/>
          <w:sz w:val="28"/>
          <w:szCs w:val="28"/>
          <w:lang w:val="fr-CH"/>
        </w:rPr>
        <w:t xml:space="preserve"> </w:t>
      </w:r>
    </w:p>
    <w:p w14:paraId="0A477CAD" w14:textId="77777777" w:rsidR="00BB1F45" w:rsidRPr="003647F7" w:rsidRDefault="00BB1F45" w:rsidP="00BB1F45">
      <w:pPr>
        <w:rPr>
          <w:sz w:val="22"/>
          <w:szCs w:val="22"/>
          <w:lang w:val="fr-CH"/>
        </w:rPr>
      </w:pPr>
    </w:p>
    <w:p w14:paraId="4D02270A" w14:textId="406D1F3A" w:rsidR="00443CEA" w:rsidRDefault="00BB1F45" w:rsidP="00BB1F45">
      <w:pPr>
        <w:rPr>
          <w:b/>
          <w:bCs/>
          <w:lang w:val="fr-CH"/>
        </w:rPr>
      </w:pPr>
      <w:r w:rsidRPr="00443CEA">
        <w:rPr>
          <w:b/>
          <w:bCs/>
          <w:lang w:val="fr-CH"/>
        </w:rPr>
        <w:t>2024 Académie des métiers</w:t>
      </w:r>
    </w:p>
    <w:p w14:paraId="11DE0EB2" w14:textId="2ED226AE" w:rsidR="00BB1F45" w:rsidRPr="00BB1F45" w:rsidRDefault="00BB1F45" w:rsidP="00443CEA">
      <w:pPr>
        <w:jc w:val="both"/>
        <w:rPr>
          <w:sz w:val="22"/>
          <w:szCs w:val="22"/>
          <w:lang w:val="fr-CH"/>
        </w:rPr>
      </w:pPr>
      <w:r w:rsidRPr="00BB1F45">
        <w:rPr>
          <w:sz w:val="22"/>
          <w:szCs w:val="22"/>
          <w:lang w:val="fr-CH"/>
        </w:rPr>
        <w:t>Tous les efforts conjugués pour la mise en place d’une structure de formations polyvalentes ont été récompensés par la reconnaissance de l’Etat congo</w:t>
      </w:r>
      <w:r w:rsidR="00CF789A">
        <w:rPr>
          <w:sz w:val="22"/>
          <w:szCs w:val="22"/>
          <w:lang w:val="fr-CH"/>
        </w:rPr>
        <w:t>-</w:t>
      </w:r>
      <w:proofErr w:type="gramStart"/>
      <w:r w:rsidRPr="00BB1F45">
        <w:rPr>
          <w:sz w:val="22"/>
          <w:szCs w:val="22"/>
          <w:lang w:val="fr-CH"/>
        </w:rPr>
        <w:t>lais</w:t>
      </w:r>
      <w:proofErr w:type="gramEnd"/>
      <w:r w:rsidRPr="00BB1F45">
        <w:rPr>
          <w:sz w:val="22"/>
          <w:szCs w:val="22"/>
          <w:lang w:val="fr-CH"/>
        </w:rPr>
        <w:t xml:space="preserve">, avec l’Agrément du Ministère provincial des Centres de formations professionnelles et Métiers. </w:t>
      </w:r>
    </w:p>
    <w:p w14:paraId="151F5C25" w14:textId="00B40751" w:rsidR="00443CEA" w:rsidRDefault="00BB1F45" w:rsidP="00443CEA">
      <w:pPr>
        <w:jc w:val="both"/>
        <w:rPr>
          <w:sz w:val="22"/>
          <w:szCs w:val="22"/>
          <w:lang w:val="fr-CH"/>
        </w:rPr>
      </w:pPr>
      <w:r w:rsidRPr="00BB1F45">
        <w:rPr>
          <w:sz w:val="22"/>
          <w:szCs w:val="22"/>
          <w:lang w:val="fr-CH"/>
        </w:rPr>
        <w:t xml:space="preserve">C’est pourquoi certaines filières reconnues vont bientôt lancer l’inscription officielle des apprenants adultes en vue des formations qui seront récompensées par des brevets et diplômes délivrés par le gouvernement congolais. </w:t>
      </w:r>
    </w:p>
    <w:p w14:paraId="09D1658B" w14:textId="77777777" w:rsidR="00443CEA" w:rsidRDefault="00443CEA" w:rsidP="00BB1F45">
      <w:pPr>
        <w:rPr>
          <w:sz w:val="12"/>
          <w:szCs w:val="12"/>
          <w:lang w:val="fr-CH"/>
        </w:rPr>
      </w:pPr>
    </w:p>
    <w:p w14:paraId="2982BAB2" w14:textId="77777777" w:rsidR="0038033B" w:rsidRPr="00CF789A" w:rsidRDefault="0038033B" w:rsidP="00BB1F45">
      <w:pPr>
        <w:rPr>
          <w:sz w:val="12"/>
          <w:szCs w:val="12"/>
          <w:lang w:val="fr-CH"/>
        </w:rPr>
      </w:pPr>
    </w:p>
    <w:p w14:paraId="55A6AC31" w14:textId="77777777" w:rsidR="00443CEA" w:rsidRPr="00443CEA" w:rsidRDefault="00BB1F45" w:rsidP="00BB1F45">
      <w:pPr>
        <w:rPr>
          <w:b/>
          <w:bCs/>
          <w:sz w:val="22"/>
          <w:szCs w:val="22"/>
          <w:lang w:val="fr-CH"/>
        </w:rPr>
      </w:pPr>
      <w:r w:rsidRPr="00443CEA">
        <w:rPr>
          <w:b/>
          <w:bCs/>
          <w:sz w:val="22"/>
          <w:szCs w:val="22"/>
          <w:lang w:val="fr-CH"/>
        </w:rPr>
        <w:t xml:space="preserve">Il s’agit de : </w:t>
      </w:r>
    </w:p>
    <w:p w14:paraId="0EE68654" w14:textId="231D6112" w:rsidR="00BB1F45" w:rsidRPr="003647F7" w:rsidRDefault="00BB1F45" w:rsidP="00CF789A">
      <w:pPr>
        <w:spacing w:after="60"/>
        <w:rPr>
          <w:i/>
          <w:iCs/>
          <w:lang w:val="fr-CH"/>
        </w:rPr>
      </w:pPr>
      <w:r w:rsidRPr="003647F7">
        <w:rPr>
          <w:i/>
          <w:iCs/>
          <w:lang w:val="fr-CH"/>
        </w:rPr>
        <w:t xml:space="preserve">L’agriculture, l’apiculture, la pisciculture, la pépinière et maraîchage, </w:t>
      </w:r>
      <w:r w:rsidR="003647F7" w:rsidRPr="003647F7">
        <w:rPr>
          <w:i/>
          <w:iCs/>
          <w:lang w:val="fr-CH"/>
        </w:rPr>
        <w:t xml:space="preserve">la santé, </w:t>
      </w:r>
      <w:r w:rsidR="00443CEA" w:rsidRPr="003647F7">
        <w:rPr>
          <w:i/>
          <w:iCs/>
          <w:lang w:val="fr-CH"/>
        </w:rPr>
        <w:t>de la nutrition,</w:t>
      </w:r>
      <w:r w:rsidR="00CF789A" w:rsidRPr="003647F7">
        <w:rPr>
          <w:i/>
          <w:iCs/>
          <w:lang w:val="fr-CH"/>
        </w:rPr>
        <w:t xml:space="preserve"> </w:t>
      </w:r>
      <w:r w:rsidRPr="003647F7">
        <w:rPr>
          <w:i/>
          <w:iCs/>
          <w:lang w:val="fr-CH"/>
        </w:rPr>
        <w:t xml:space="preserve">de la coupe et couture, de l’informatique, de la conduite automobile, de la soudure et de l’ajustage, des arts et culture. </w:t>
      </w:r>
    </w:p>
    <w:p w14:paraId="3CBBF8D1" w14:textId="3F590A8B" w:rsidR="00BB1F45" w:rsidRPr="00BB1F45" w:rsidRDefault="00BB1F45" w:rsidP="00CF789A">
      <w:pPr>
        <w:spacing w:after="60"/>
        <w:rPr>
          <w:sz w:val="22"/>
          <w:szCs w:val="22"/>
          <w:lang w:val="fr-CH"/>
        </w:rPr>
      </w:pPr>
      <w:r w:rsidRPr="00BB1F45">
        <w:rPr>
          <w:sz w:val="22"/>
          <w:szCs w:val="22"/>
          <w:lang w:val="fr-CH"/>
        </w:rPr>
        <w:t xml:space="preserve">La rentrée professionnelle des premières filières est prévue pour le mois de juin 2024. C’est donc le début d’une </w:t>
      </w:r>
      <w:r w:rsidRPr="00443CEA">
        <w:rPr>
          <w:b/>
          <w:bCs/>
          <w:sz w:val="22"/>
          <w:szCs w:val="22"/>
          <w:lang w:val="fr-CH"/>
        </w:rPr>
        <w:t>ACADEMIE DES METIERS destinée à FORMER POUR TRANSFORMER</w:t>
      </w:r>
      <w:r w:rsidRPr="00BB1F45">
        <w:rPr>
          <w:sz w:val="22"/>
          <w:szCs w:val="22"/>
          <w:lang w:val="fr-CH"/>
        </w:rPr>
        <w:t xml:space="preserve"> en ouvrant un vaste pôle emploi pour les jeunes.  Ceux-ci sont confrontés au chômage et aux recrutements dans les bandes armées. </w:t>
      </w:r>
    </w:p>
    <w:p w14:paraId="12453B87" w14:textId="3DC4FA50" w:rsidR="00BB1F45" w:rsidRPr="003647F7" w:rsidRDefault="00BB1F45" w:rsidP="00BB1F45">
      <w:pPr>
        <w:rPr>
          <w:sz w:val="22"/>
          <w:szCs w:val="22"/>
          <w:lang w:val="de-CH"/>
        </w:rPr>
      </w:pPr>
      <w:r w:rsidRPr="00BB1F45">
        <w:rPr>
          <w:sz w:val="22"/>
          <w:szCs w:val="22"/>
          <w:lang w:val="fr-CH"/>
        </w:rPr>
        <w:t xml:space="preserve">L’Académie des métiers est une bouée de sauvetage que jette l’Association Foyer de Paix Grands Lacs pour sauver celles et ceux qui peuvent encore l’être dans ce contexte de guerre à répétition en Afrique des Grands Lacs. </w:t>
      </w:r>
      <w:r w:rsidR="00443CEA" w:rsidRPr="003647F7">
        <w:rPr>
          <w:sz w:val="22"/>
          <w:szCs w:val="22"/>
          <w:lang w:val="de-CH"/>
        </w:rPr>
        <w:t xml:space="preserve">Le 10 mars 2024 par </w:t>
      </w:r>
      <w:r w:rsidRPr="003647F7">
        <w:rPr>
          <w:sz w:val="22"/>
          <w:szCs w:val="22"/>
          <w:lang w:val="de-CH"/>
        </w:rPr>
        <w:t>P. Roger MPONGO</w:t>
      </w:r>
    </w:p>
    <w:p w14:paraId="102ACDD9" w14:textId="72BAF85F" w:rsidR="00FE3409" w:rsidRDefault="00AB7204" w:rsidP="00BB1F45">
      <w:pPr>
        <w:rPr>
          <w:b/>
          <w:bCs/>
          <w:lang w:val="de-CH"/>
        </w:rPr>
      </w:pPr>
      <w:r>
        <w:rPr>
          <w:noProof/>
        </w:rPr>
        <w:lastRenderedPageBreak/>
        <w:drawing>
          <wp:anchor distT="0" distB="0" distL="114300" distR="114300" simplePos="0" relativeHeight="251661312" behindDoc="0" locked="0" layoutInCell="1" allowOverlap="1" wp14:anchorId="20727EF3" wp14:editId="5B42BB87">
            <wp:simplePos x="0" y="0"/>
            <wp:positionH relativeFrom="column">
              <wp:posOffset>3093085</wp:posOffset>
            </wp:positionH>
            <wp:positionV relativeFrom="paragraph">
              <wp:posOffset>12065</wp:posOffset>
            </wp:positionV>
            <wp:extent cx="2621280" cy="1965960"/>
            <wp:effectExtent l="0" t="0" r="7620" b="0"/>
            <wp:wrapSquare wrapText="bothSides"/>
            <wp:docPr id="1894192039" name="Grafik 4" descr="Ein Bild, das draußen, Gebäude, Haus,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192039" name="Grafik 4" descr="Ein Bild, das draußen, Gebäude, Haus, Baum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1280"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lang w:val="de-CH"/>
        </w:rPr>
        <w:drawing>
          <wp:anchor distT="0" distB="0" distL="114300" distR="114300" simplePos="0" relativeHeight="251662336" behindDoc="0" locked="0" layoutInCell="1" allowOverlap="1" wp14:anchorId="3F358E31" wp14:editId="6386D0CE">
            <wp:simplePos x="0" y="0"/>
            <wp:positionH relativeFrom="column">
              <wp:posOffset>37465</wp:posOffset>
            </wp:positionH>
            <wp:positionV relativeFrom="paragraph">
              <wp:posOffset>12065</wp:posOffset>
            </wp:positionV>
            <wp:extent cx="2987040" cy="1414145"/>
            <wp:effectExtent l="0" t="0" r="3810" b="0"/>
            <wp:wrapSquare wrapText="bothSides"/>
            <wp:docPr id="165311251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7040" cy="1414145"/>
                    </a:xfrm>
                    <a:prstGeom prst="rect">
                      <a:avLst/>
                    </a:prstGeom>
                    <a:noFill/>
                  </pic:spPr>
                </pic:pic>
              </a:graphicData>
            </a:graphic>
          </wp:anchor>
        </w:drawing>
      </w:r>
    </w:p>
    <w:p w14:paraId="04F0E367" w14:textId="2629EC06" w:rsidR="000523BD" w:rsidRPr="000523BD" w:rsidRDefault="00BB1F45" w:rsidP="00BB1F45">
      <w:pPr>
        <w:rPr>
          <w:sz w:val="22"/>
          <w:szCs w:val="22"/>
          <w:lang w:val="de-CH"/>
        </w:rPr>
      </w:pPr>
      <w:bookmarkStart w:id="0" w:name="_Hlk165371819"/>
      <w:r w:rsidRPr="002707D8">
        <w:rPr>
          <w:b/>
          <w:bCs/>
          <w:lang w:val="de-CH"/>
        </w:rPr>
        <w:t xml:space="preserve">2024 </w:t>
      </w:r>
    </w:p>
    <w:p w14:paraId="5238F5CA" w14:textId="6C0E8AD4" w:rsidR="00BB1F45" w:rsidRPr="002707D8" w:rsidRDefault="00BB1F45" w:rsidP="00BB1F45">
      <w:pPr>
        <w:rPr>
          <w:b/>
          <w:bCs/>
          <w:lang w:val="de-CH"/>
        </w:rPr>
      </w:pPr>
      <w:r w:rsidRPr="002707D8">
        <w:rPr>
          <w:b/>
          <w:bCs/>
          <w:lang w:val="de-CH"/>
        </w:rPr>
        <w:t>« Akademie des Handwerks »</w:t>
      </w:r>
    </w:p>
    <w:p w14:paraId="5C86E1D3" w14:textId="5A64DF4C" w:rsidR="00BB1F45" w:rsidRPr="00BB1F45" w:rsidRDefault="00BB1F45" w:rsidP="00FE3409">
      <w:pPr>
        <w:spacing w:after="60"/>
        <w:jc w:val="both"/>
        <w:rPr>
          <w:sz w:val="22"/>
          <w:szCs w:val="22"/>
          <w:lang w:val="de-CH"/>
        </w:rPr>
      </w:pPr>
      <w:r w:rsidRPr="00BB1F45">
        <w:rPr>
          <w:sz w:val="22"/>
          <w:szCs w:val="22"/>
          <w:lang w:val="de-CH"/>
        </w:rPr>
        <w:t>Alle gemeinsamen Anstrengungen zur Schaffung einer vielseitigen Ausbildungsstruktur</w:t>
      </w:r>
      <w:r w:rsidR="000523BD">
        <w:rPr>
          <w:sz w:val="22"/>
          <w:szCs w:val="22"/>
          <w:lang w:val="de-CH"/>
        </w:rPr>
        <w:t xml:space="preserve"> </w:t>
      </w:r>
      <w:r w:rsidRPr="00BB1F45">
        <w:rPr>
          <w:sz w:val="22"/>
          <w:szCs w:val="22"/>
          <w:lang w:val="de-CH"/>
        </w:rPr>
        <w:t>wurden</w:t>
      </w:r>
      <w:r w:rsidR="000523BD">
        <w:rPr>
          <w:sz w:val="22"/>
          <w:szCs w:val="22"/>
          <w:lang w:val="de-CH"/>
        </w:rPr>
        <w:t xml:space="preserve"> </w:t>
      </w:r>
      <w:r w:rsidRPr="00BB1F45">
        <w:rPr>
          <w:sz w:val="22"/>
          <w:szCs w:val="22"/>
          <w:lang w:val="de-CH"/>
        </w:rPr>
        <w:t xml:space="preserve">durch die Anerkennung des kongolesischen Staates, mit Zustimmung des Ministeriums für Berufsbildungszentren des Handwerks der Provinz, belohnt. </w:t>
      </w:r>
    </w:p>
    <w:p w14:paraId="3D923544" w14:textId="13E58986" w:rsidR="00BB1F45" w:rsidRDefault="00BB1F45" w:rsidP="00FE3409">
      <w:pPr>
        <w:spacing w:after="60"/>
        <w:jc w:val="both"/>
        <w:rPr>
          <w:sz w:val="22"/>
          <w:szCs w:val="22"/>
          <w:lang w:val="de-CH"/>
        </w:rPr>
      </w:pPr>
      <w:r w:rsidRPr="00BB1F45">
        <w:rPr>
          <w:sz w:val="22"/>
          <w:szCs w:val="22"/>
          <w:lang w:val="de-CH"/>
        </w:rPr>
        <w:t xml:space="preserve">Aus diesem Grund werden einige anerkannte Studiengänge in Kürze mit der offiziellen Einschreibung von erwachsenen Lernenden für Ausbildungskurse beginnen. Diese werden belohnt mit Zertifikaten und Diplome, die von der kongolesischen Regierung ausgestellt werden. </w:t>
      </w:r>
    </w:p>
    <w:p w14:paraId="2D1254D6" w14:textId="55103DC2" w:rsidR="00BB1F45" w:rsidRPr="00CF789A" w:rsidRDefault="00BB1F45" w:rsidP="00CF789A">
      <w:pPr>
        <w:spacing w:after="60"/>
        <w:jc w:val="both"/>
        <w:rPr>
          <w:b/>
          <w:bCs/>
          <w:i/>
          <w:iCs/>
          <w:color w:val="215E99" w:themeColor="text2" w:themeTint="BF"/>
          <w:sz w:val="22"/>
          <w:szCs w:val="22"/>
          <w:lang w:val="de-CH"/>
        </w:rPr>
      </w:pPr>
      <w:r w:rsidRPr="00BB1F45">
        <w:rPr>
          <w:sz w:val="22"/>
          <w:szCs w:val="22"/>
          <w:lang w:val="de-CH"/>
        </w:rPr>
        <w:t xml:space="preserve">Es handelt sich um: </w:t>
      </w:r>
      <w:r w:rsidRPr="00CF789A">
        <w:rPr>
          <w:b/>
          <w:bCs/>
          <w:i/>
          <w:iCs/>
          <w:color w:val="215E99" w:themeColor="text2" w:themeTint="BF"/>
          <w:sz w:val="22"/>
          <w:szCs w:val="22"/>
          <w:lang w:val="de-CH"/>
        </w:rPr>
        <w:t xml:space="preserve">Landwirtschaft, Imkerei, Fischzucht, Baumschule und Gemüseanbau, </w:t>
      </w:r>
      <w:r w:rsidR="000523BD">
        <w:rPr>
          <w:b/>
          <w:bCs/>
          <w:i/>
          <w:iCs/>
          <w:color w:val="215E99" w:themeColor="text2" w:themeTint="BF"/>
          <w:sz w:val="22"/>
          <w:szCs w:val="22"/>
          <w:lang w:val="de-CH"/>
        </w:rPr>
        <w:t xml:space="preserve">Gesundheit und </w:t>
      </w:r>
      <w:r w:rsidRPr="00CF789A">
        <w:rPr>
          <w:b/>
          <w:bCs/>
          <w:i/>
          <w:iCs/>
          <w:color w:val="215E99" w:themeColor="text2" w:themeTint="BF"/>
          <w:sz w:val="22"/>
          <w:szCs w:val="22"/>
          <w:lang w:val="de-CH"/>
        </w:rPr>
        <w:t>Ernährung, SchneiderInnen-Ausbildung, Informatik, Autofahrkurse, Schweissen und Konstruktion sowie Kunst und Kultur.</w:t>
      </w:r>
    </w:p>
    <w:p w14:paraId="4A856D7E" w14:textId="77777777" w:rsidR="00CF789A" w:rsidRDefault="00BB1F45" w:rsidP="00CF789A">
      <w:pPr>
        <w:spacing w:after="60"/>
        <w:jc w:val="both"/>
        <w:rPr>
          <w:sz w:val="22"/>
          <w:szCs w:val="22"/>
          <w:lang w:val="de-CH"/>
        </w:rPr>
      </w:pPr>
      <w:r w:rsidRPr="00BB1F45">
        <w:rPr>
          <w:sz w:val="22"/>
          <w:szCs w:val="22"/>
          <w:lang w:val="de-CH"/>
        </w:rPr>
        <w:t xml:space="preserve">Der Start des Berufsjahres für die ersten Kurse ist für </w:t>
      </w:r>
      <w:r w:rsidRPr="000523BD">
        <w:rPr>
          <w:b/>
          <w:bCs/>
          <w:sz w:val="22"/>
          <w:szCs w:val="22"/>
          <w:lang w:val="de-CH"/>
        </w:rPr>
        <w:t>Juni 2024</w:t>
      </w:r>
      <w:r w:rsidRPr="00BB1F45">
        <w:rPr>
          <w:sz w:val="22"/>
          <w:szCs w:val="22"/>
          <w:lang w:val="de-CH"/>
        </w:rPr>
        <w:t xml:space="preserve"> geplant. Dies ist also der Beginn einer </w:t>
      </w:r>
      <w:r w:rsidRPr="000523BD">
        <w:rPr>
          <w:b/>
          <w:bCs/>
          <w:sz w:val="22"/>
          <w:szCs w:val="22"/>
          <w:lang w:val="de-CH"/>
        </w:rPr>
        <w:t>AKADEMIE DES HANDWERKS</w:t>
      </w:r>
      <w:r w:rsidRPr="00BB1F45">
        <w:rPr>
          <w:sz w:val="22"/>
          <w:szCs w:val="22"/>
          <w:lang w:val="de-CH"/>
        </w:rPr>
        <w:t xml:space="preserve">, bestimmt zu </w:t>
      </w:r>
      <w:r w:rsidRPr="000523BD">
        <w:rPr>
          <w:b/>
          <w:bCs/>
          <w:sz w:val="22"/>
          <w:szCs w:val="22"/>
          <w:lang w:val="de-CH"/>
        </w:rPr>
        <w:t>„FORMEN FÜR DEN WANDEL</w:t>
      </w:r>
      <w:r w:rsidRPr="00BB1F45">
        <w:rPr>
          <w:sz w:val="22"/>
          <w:szCs w:val="22"/>
          <w:lang w:val="de-CH"/>
        </w:rPr>
        <w:t xml:space="preserve">“, durch die Eröffnung eines vielseitigen Beschäftigungszentrums für junge Menschen. Sie sind mit Arbeits-losigkeit und der Rekrutierung in bewaffnete Banden konfrontiert. </w:t>
      </w:r>
    </w:p>
    <w:bookmarkEnd w:id="0"/>
    <w:p w14:paraId="513AF360" w14:textId="380CBF4C" w:rsidR="00443CEA" w:rsidRDefault="00BB1F45" w:rsidP="00CF789A">
      <w:pPr>
        <w:jc w:val="both"/>
        <w:rPr>
          <w:sz w:val="22"/>
          <w:szCs w:val="22"/>
          <w:lang w:val="de-CH"/>
        </w:rPr>
      </w:pPr>
      <w:r w:rsidRPr="00BB1F45">
        <w:rPr>
          <w:sz w:val="22"/>
          <w:szCs w:val="22"/>
          <w:lang w:val="de-CH"/>
        </w:rPr>
        <w:t xml:space="preserve">Die </w:t>
      </w:r>
      <w:r w:rsidRPr="000523BD">
        <w:rPr>
          <w:b/>
          <w:bCs/>
          <w:sz w:val="22"/>
          <w:szCs w:val="22"/>
          <w:lang w:val="de-CH"/>
        </w:rPr>
        <w:t>„Académie des métiers“</w:t>
      </w:r>
      <w:r w:rsidRPr="00BB1F45">
        <w:rPr>
          <w:sz w:val="22"/>
          <w:szCs w:val="22"/>
          <w:lang w:val="de-CH"/>
        </w:rPr>
        <w:t xml:space="preserve"> ist ein Rettungsanker, den die „Ass. Foyer de Paix Grands Lacs“ auswirft, um diejenigen zu retten, die im Kontext des wiederholten Krieges in der Region der Großen Seen Afrikas noch gerettet werden können. (Trad. eb)</w:t>
      </w:r>
    </w:p>
    <w:p w14:paraId="2645EC6D" w14:textId="10B9D522" w:rsidR="00BA1E68" w:rsidRDefault="00BA1E68" w:rsidP="00CF789A">
      <w:pPr>
        <w:jc w:val="both"/>
        <w:rPr>
          <w:sz w:val="22"/>
          <w:szCs w:val="22"/>
          <w:lang w:val="de-CH"/>
        </w:rPr>
      </w:pPr>
    </w:p>
    <w:p w14:paraId="0ED1CBBD" w14:textId="637F0297" w:rsidR="00B023A0" w:rsidRDefault="00312FB2" w:rsidP="00CF789A">
      <w:pPr>
        <w:jc w:val="both"/>
        <w:rPr>
          <w:b/>
          <w:bCs/>
          <w:sz w:val="22"/>
          <w:szCs w:val="22"/>
          <w:lang w:val="de-CH"/>
        </w:rPr>
      </w:pPr>
      <w:r>
        <w:rPr>
          <w:b/>
          <w:bCs/>
          <w:sz w:val="22"/>
          <w:szCs w:val="22"/>
          <w:lang w:val="de-CH"/>
        </w:rPr>
        <w:t xml:space="preserve">Ernährung und </w:t>
      </w:r>
      <w:r w:rsidR="00BA1E68" w:rsidRPr="00BA1E68">
        <w:rPr>
          <w:b/>
          <w:bCs/>
          <w:sz w:val="22"/>
          <w:szCs w:val="22"/>
          <w:lang w:val="de-CH"/>
        </w:rPr>
        <w:t>Gesundheit</w:t>
      </w:r>
      <w:r>
        <w:rPr>
          <w:b/>
          <w:bCs/>
          <w:sz w:val="22"/>
          <w:szCs w:val="22"/>
          <w:lang w:val="de-CH"/>
        </w:rPr>
        <w:t xml:space="preserve"> der </w:t>
      </w:r>
      <w:r w:rsidR="00B023A0">
        <w:rPr>
          <w:b/>
          <w:bCs/>
          <w:sz w:val="22"/>
          <w:szCs w:val="22"/>
          <w:lang w:val="de-CH"/>
        </w:rPr>
        <w:tab/>
      </w:r>
      <w:r w:rsidR="00B023A0">
        <w:rPr>
          <w:b/>
          <w:bCs/>
          <w:sz w:val="22"/>
          <w:szCs w:val="22"/>
          <w:lang w:val="de-CH"/>
        </w:rPr>
        <w:tab/>
        <w:t xml:space="preserve">P. Roger </w:t>
      </w:r>
      <w:r w:rsidR="00B023A0" w:rsidRPr="00B023A0">
        <w:rPr>
          <w:sz w:val="20"/>
          <w:szCs w:val="20"/>
          <w:lang w:val="de-CH"/>
        </w:rPr>
        <w:t>(Mitte)</w:t>
      </w:r>
      <w:r w:rsidR="00B023A0">
        <w:rPr>
          <w:b/>
          <w:bCs/>
          <w:sz w:val="22"/>
          <w:szCs w:val="22"/>
          <w:lang w:val="de-CH"/>
        </w:rPr>
        <w:t xml:space="preserve"> an der Diplomfeier in Informatik </w:t>
      </w:r>
    </w:p>
    <w:p w14:paraId="64CD3B73" w14:textId="6EBA6753" w:rsidR="00810716" w:rsidRPr="00DD2927" w:rsidRDefault="00706583" w:rsidP="00CF789A">
      <w:pPr>
        <w:jc w:val="both"/>
        <w:rPr>
          <w:sz w:val="20"/>
          <w:szCs w:val="20"/>
          <w:lang w:val="de-CH"/>
        </w:rPr>
      </w:pPr>
      <w:r>
        <w:rPr>
          <w:noProof/>
        </w:rPr>
        <w:drawing>
          <wp:anchor distT="0" distB="0" distL="114300" distR="114300" simplePos="0" relativeHeight="251665408" behindDoc="0" locked="0" layoutInCell="1" allowOverlap="1" wp14:anchorId="30261CC3" wp14:editId="618AD964">
            <wp:simplePos x="0" y="0"/>
            <wp:positionH relativeFrom="column">
              <wp:posOffset>1127125</wp:posOffset>
            </wp:positionH>
            <wp:positionV relativeFrom="paragraph">
              <wp:posOffset>1518285</wp:posOffset>
            </wp:positionV>
            <wp:extent cx="2506980" cy="1880235"/>
            <wp:effectExtent l="0" t="0" r="7620" b="5715"/>
            <wp:wrapSquare wrapText="bothSides"/>
            <wp:docPr id="992125958" name="Grafik 11" descr="Ein Bild, das Kleidung, Person, Tempel, Gelän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25958" name="Grafik 11" descr="Ein Bild, das Kleidung, Person, Tempel, Gelände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6980" cy="188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5455">
        <w:rPr>
          <w:noProof/>
        </w:rPr>
        <w:drawing>
          <wp:anchor distT="0" distB="0" distL="114300" distR="114300" simplePos="0" relativeHeight="251664384" behindDoc="0" locked="0" layoutInCell="1" allowOverlap="1" wp14:anchorId="5FD34C0C" wp14:editId="445EA755">
            <wp:simplePos x="0" y="0"/>
            <wp:positionH relativeFrom="column">
              <wp:posOffset>-23495</wp:posOffset>
            </wp:positionH>
            <wp:positionV relativeFrom="paragraph">
              <wp:posOffset>218440</wp:posOffset>
            </wp:positionV>
            <wp:extent cx="2661920" cy="1996440"/>
            <wp:effectExtent l="0" t="0" r="5080" b="3810"/>
            <wp:wrapSquare wrapText="bothSides"/>
            <wp:docPr id="47151861" name="Grafik 8" descr="Ein Bild, das Kleidung, Person, Gelände,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1861" name="Grafik 8" descr="Ein Bild, das Kleidung, Person, Gelände, draußen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1920" cy="1996440"/>
                    </a:xfrm>
                    <a:prstGeom prst="rect">
                      <a:avLst/>
                    </a:prstGeom>
                    <a:noFill/>
                  </pic:spPr>
                </pic:pic>
              </a:graphicData>
            </a:graphic>
            <wp14:sizeRelH relativeFrom="margin">
              <wp14:pctWidth>0</wp14:pctWidth>
            </wp14:sizeRelH>
            <wp14:sizeRelV relativeFrom="margin">
              <wp14:pctHeight>0</wp14:pctHeight>
            </wp14:sizeRelV>
          </wp:anchor>
        </w:drawing>
      </w:r>
      <w:r w:rsidR="00312FB2">
        <w:rPr>
          <w:b/>
          <w:bCs/>
          <w:sz w:val="22"/>
          <w:szCs w:val="22"/>
          <w:lang w:val="de-CH"/>
        </w:rPr>
        <w:t>Kinder der «école maternelle»</w:t>
      </w:r>
      <w:r w:rsidR="00B023A0">
        <w:rPr>
          <w:b/>
          <w:bCs/>
          <w:sz w:val="22"/>
          <w:szCs w:val="22"/>
          <w:lang w:val="de-CH"/>
        </w:rPr>
        <w:t>,</w:t>
      </w:r>
      <w:r w:rsidR="00DD2927">
        <w:rPr>
          <w:b/>
          <w:bCs/>
          <w:sz w:val="22"/>
          <w:szCs w:val="22"/>
          <w:lang w:val="de-CH"/>
        </w:rPr>
        <w:t xml:space="preserve"> </w:t>
      </w:r>
      <w:r w:rsidR="00DD2927" w:rsidRPr="00DD2927">
        <w:rPr>
          <w:b/>
          <w:bCs/>
          <w:sz w:val="20"/>
          <w:szCs w:val="20"/>
          <w:lang w:val="de-CH"/>
        </w:rPr>
        <w:t>Foto</w:t>
      </w:r>
      <w:r w:rsidR="00DD2927" w:rsidRPr="00DD2927">
        <w:rPr>
          <w:sz w:val="20"/>
          <w:szCs w:val="20"/>
          <w:lang w:val="de-CH"/>
        </w:rPr>
        <w:t xml:space="preserve"> 01 </w:t>
      </w:r>
      <w:r w:rsidR="00D85455" w:rsidRPr="00DD2927">
        <w:rPr>
          <w:sz w:val="20"/>
          <w:szCs w:val="20"/>
          <w:lang w:val="de-CH"/>
        </w:rPr>
        <w:t>03 24</w:t>
      </w:r>
      <w:r w:rsidR="00B023A0">
        <w:rPr>
          <w:sz w:val="22"/>
          <w:szCs w:val="22"/>
          <w:lang w:val="de-CH"/>
        </w:rPr>
        <w:tab/>
      </w:r>
      <w:r w:rsidR="00DD2927">
        <w:rPr>
          <w:sz w:val="22"/>
          <w:szCs w:val="22"/>
          <w:lang w:val="de-CH"/>
        </w:rPr>
        <w:tab/>
      </w:r>
      <w:r w:rsidR="00DD2927">
        <w:rPr>
          <w:sz w:val="22"/>
          <w:szCs w:val="22"/>
          <w:lang w:val="de-CH"/>
        </w:rPr>
        <w:tab/>
      </w:r>
      <w:r w:rsidR="00DD2927">
        <w:rPr>
          <w:sz w:val="22"/>
          <w:szCs w:val="22"/>
          <w:lang w:val="de-CH"/>
        </w:rPr>
        <w:tab/>
        <w:t xml:space="preserve">          </w:t>
      </w:r>
      <w:r w:rsidR="00DD2927" w:rsidRPr="00DD2927">
        <w:rPr>
          <w:sz w:val="20"/>
          <w:szCs w:val="20"/>
          <w:lang w:val="de-CH"/>
        </w:rPr>
        <w:t xml:space="preserve">Foto: </w:t>
      </w:r>
      <w:r w:rsidR="00B023A0" w:rsidRPr="00DD2927">
        <w:rPr>
          <w:sz w:val="20"/>
          <w:szCs w:val="20"/>
          <w:lang w:val="de-CH"/>
        </w:rPr>
        <w:t>23 03 2024</w:t>
      </w:r>
    </w:p>
    <w:p w14:paraId="7956174F" w14:textId="5999E16B" w:rsidR="00B023A0" w:rsidRDefault="00B023A0" w:rsidP="00CF789A">
      <w:pPr>
        <w:jc w:val="both"/>
        <w:rPr>
          <w:sz w:val="22"/>
          <w:szCs w:val="22"/>
          <w:lang w:val="de-CH"/>
        </w:rPr>
      </w:pPr>
      <w:r>
        <w:rPr>
          <w:noProof/>
        </w:rPr>
        <w:drawing>
          <wp:anchor distT="0" distB="0" distL="114300" distR="114300" simplePos="0" relativeHeight="251660288" behindDoc="0" locked="0" layoutInCell="1" allowOverlap="1" wp14:anchorId="2B3D7E15" wp14:editId="5F7A0854">
            <wp:simplePos x="0" y="0"/>
            <wp:positionH relativeFrom="column">
              <wp:posOffset>2719705</wp:posOffset>
            </wp:positionH>
            <wp:positionV relativeFrom="paragraph">
              <wp:posOffset>58420</wp:posOffset>
            </wp:positionV>
            <wp:extent cx="2994660" cy="2246630"/>
            <wp:effectExtent l="0" t="0" r="0" b="0"/>
            <wp:wrapSquare wrapText="bothSides"/>
            <wp:docPr id="377193185" name="Grafik 2" descr="Ein Bild, das Kleidung, Person, draußen,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93185" name="Grafik 2" descr="Ein Bild, das Kleidung, Person, draußen, Schuhwerk enthält.&#10;&#10;Automatisch generierte Beschreibung"/>
                    <pic:cNvPicPr>
                      <a:picLocks noChangeAspect="1" noChangeArrowheads="1"/>
                    </pic:cNvPicPr>
                  </pic:nvPicPr>
                  <pic:blipFill rotWithShape="1">
                    <a:blip r:embed="rId13">
                      <a:extLst>
                        <a:ext uri="{28A0092B-C50C-407E-A947-70E740481C1C}">
                          <a14:useLocalDpi xmlns:a14="http://schemas.microsoft.com/office/drawing/2010/main" val="0"/>
                        </a:ext>
                      </a:extLst>
                    </a:blip>
                    <a:srcRect b="-6824"/>
                    <a:stretch/>
                  </pic:blipFill>
                  <pic:spPr bwMode="auto">
                    <a:xfrm>
                      <a:off x="0" y="0"/>
                      <a:ext cx="2994660" cy="22466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2"/>
          <w:szCs w:val="22"/>
          <w:lang w:val="de-CH"/>
        </w:rPr>
        <w:t xml:space="preserve"> </w:t>
      </w:r>
    </w:p>
    <w:p w14:paraId="29FE2A1D" w14:textId="75F17E9A" w:rsidR="00B023A0" w:rsidRDefault="00B023A0" w:rsidP="00CF789A">
      <w:pPr>
        <w:jc w:val="both"/>
        <w:rPr>
          <w:sz w:val="22"/>
          <w:szCs w:val="22"/>
          <w:lang w:val="de-CH"/>
        </w:rPr>
      </w:pPr>
    </w:p>
    <w:p w14:paraId="6C2FF3E8" w14:textId="0E4C2217" w:rsidR="00B023A0" w:rsidRDefault="00B023A0" w:rsidP="00CF789A">
      <w:pPr>
        <w:jc w:val="both"/>
        <w:rPr>
          <w:sz w:val="22"/>
          <w:szCs w:val="22"/>
          <w:lang w:val="de-CH"/>
        </w:rPr>
      </w:pPr>
    </w:p>
    <w:p w14:paraId="1BDA68EB" w14:textId="13F83E45" w:rsidR="00E07CCB" w:rsidRDefault="00DD2927" w:rsidP="00706583">
      <w:pPr>
        <w:ind w:left="1416"/>
        <w:jc w:val="both"/>
        <w:rPr>
          <w:sz w:val="22"/>
          <w:szCs w:val="22"/>
          <w:lang w:val="de-CH"/>
        </w:rPr>
      </w:pPr>
      <w:r>
        <w:rPr>
          <w:sz w:val="22"/>
          <w:szCs w:val="22"/>
          <w:lang w:val="de-CH"/>
        </w:rPr>
        <w:t>Die Mütter bei der gemeinsamen Arbeit, v</w:t>
      </w:r>
      <w:r w:rsidR="00706583">
        <w:rPr>
          <w:sz w:val="22"/>
          <w:szCs w:val="22"/>
          <w:lang w:val="de-CH"/>
        </w:rPr>
        <w:t xml:space="preserve">or Abgabe der Bohnen als Saatgut, </w:t>
      </w:r>
      <w:r w:rsidRPr="00DD2927">
        <w:rPr>
          <w:sz w:val="20"/>
          <w:szCs w:val="20"/>
          <w:lang w:val="de-CH"/>
        </w:rPr>
        <w:t>Foto</w:t>
      </w:r>
      <w:r>
        <w:rPr>
          <w:sz w:val="20"/>
          <w:szCs w:val="20"/>
          <w:lang w:val="de-CH"/>
        </w:rPr>
        <w:t>:</w:t>
      </w:r>
      <w:r w:rsidRPr="00DD2927">
        <w:rPr>
          <w:sz w:val="20"/>
          <w:szCs w:val="20"/>
          <w:lang w:val="de-CH"/>
        </w:rPr>
        <w:t xml:space="preserve"> 02 02 2024</w:t>
      </w:r>
      <w:r w:rsidR="00706583">
        <w:rPr>
          <w:sz w:val="22"/>
          <w:szCs w:val="22"/>
          <w:lang w:val="de-CH"/>
        </w:rPr>
        <w:tab/>
      </w:r>
    </w:p>
    <w:p w14:paraId="1A0E3B75" w14:textId="77777777" w:rsidR="00B023A0" w:rsidRDefault="00B023A0" w:rsidP="00CF789A">
      <w:pPr>
        <w:jc w:val="both"/>
        <w:rPr>
          <w:sz w:val="22"/>
          <w:szCs w:val="22"/>
          <w:lang w:val="de-CH"/>
        </w:rPr>
      </w:pPr>
    </w:p>
    <w:sectPr w:rsidR="00B023A0" w:rsidSect="00792E22">
      <w:headerReference w:type="even" r:id="rId14"/>
      <w:headerReference w:type="default" r:id="rId15"/>
      <w:footerReference w:type="even" r:id="rId16"/>
      <w:footerReference w:type="default" r:id="rId17"/>
      <w:headerReference w:type="first" r:id="rId18"/>
      <w:footerReference w:type="first" r:id="rId19"/>
      <w:pgSz w:w="11900" w:h="16840"/>
      <w:pgMar w:top="1417" w:right="1417" w:bottom="1134" w:left="1417" w:header="708" w:footer="10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E5C9AB" w14:textId="77777777" w:rsidR="00C34E29" w:rsidRDefault="00C34E29" w:rsidP="008C499E">
      <w:r>
        <w:separator/>
      </w:r>
    </w:p>
  </w:endnote>
  <w:endnote w:type="continuationSeparator" w:id="0">
    <w:p w14:paraId="1F79117E" w14:textId="77777777" w:rsidR="00C34E29" w:rsidRDefault="00C34E29" w:rsidP="008C4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venir Next Condensed Regular">
    <w:altName w:val="Arial Narrow"/>
    <w:charset w:val="00"/>
    <w:family w:val="auto"/>
    <w:pitch w:val="variable"/>
    <w:sig w:usb0="8000002F" w:usb1="5000204A" w:usb2="00000000" w:usb3="00000000" w:csb0="0000009B" w:csb1="00000000"/>
  </w:font>
  <w:font w:name="Abadi MT Condensed Light">
    <w:altName w:val="MV Boli"/>
    <w:charset w:val="00"/>
    <w:family w:val="auto"/>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25B2A" w14:textId="77777777" w:rsidR="009F5C3B" w:rsidRDefault="009F5C3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3D861" w14:textId="77777777" w:rsidR="002E0BA9" w:rsidRPr="00EA3883" w:rsidRDefault="00EA3883" w:rsidP="00EA3883">
    <w:pPr>
      <w:pStyle w:val="Fuzeile"/>
      <w:jc w:val="right"/>
      <w:rPr>
        <w:rFonts w:ascii="Abadi MT Condensed Light" w:hAnsi="Abadi MT Condensed Light"/>
        <w:sz w:val="20"/>
        <w:szCs w:val="20"/>
      </w:rPr>
    </w:pPr>
    <w:r w:rsidRPr="00EA3883">
      <w:rPr>
        <w:rFonts w:ascii="Abadi MT Condensed Light" w:hAnsi="Abadi MT Condensed Light"/>
        <w:sz w:val="20"/>
        <w:szCs w:val="20"/>
      </w:rPr>
      <w:t xml:space="preserve">Seite </w:t>
    </w:r>
    <w:r w:rsidRPr="00EA3883">
      <w:rPr>
        <w:rFonts w:ascii="Abadi MT Condensed Light" w:hAnsi="Abadi MT Condensed Light"/>
        <w:sz w:val="20"/>
        <w:szCs w:val="20"/>
      </w:rPr>
      <w:fldChar w:fldCharType="begin"/>
    </w:r>
    <w:r w:rsidRPr="00EA3883">
      <w:rPr>
        <w:rFonts w:ascii="Abadi MT Condensed Light" w:hAnsi="Abadi MT Condensed Light"/>
        <w:sz w:val="20"/>
        <w:szCs w:val="20"/>
      </w:rPr>
      <w:instrText xml:space="preserve"> PAGE </w:instrText>
    </w:r>
    <w:r w:rsidRPr="00EA3883">
      <w:rPr>
        <w:rFonts w:ascii="Abadi MT Condensed Light" w:hAnsi="Abadi MT Condensed Light"/>
        <w:sz w:val="20"/>
        <w:szCs w:val="20"/>
      </w:rPr>
      <w:fldChar w:fldCharType="separate"/>
    </w:r>
    <w:r w:rsidR="00917090">
      <w:rPr>
        <w:rFonts w:ascii="Abadi MT Condensed Light" w:hAnsi="Abadi MT Condensed Light"/>
        <w:noProof/>
        <w:sz w:val="20"/>
        <w:szCs w:val="20"/>
      </w:rPr>
      <w:t>2</w:t>
    </w:r>
    <w:r w:rsidRPr="00EA3883">
      <w:rPr>
        <w:rFonts w:ascii="Abadi MT Condensed Light" w:hAnsi="Abadi MT Condensed Light"/>
        <w:sz w:val="20"/>
        <w:szCs w:val="20"/>
      </w:rPr>
      <w:fldChar w:fldCharType="end"/>
    </w:r>
    <w:r w:rsidRPr="00EA3883">
      <w:rPr>
        <w:rFonts w:ascii="Abadi MT Condensed Light" w:hAnsi="Abadi MT Condensed Light"/>
        <w:sz w:val="20"/>
        <w:szCs w:val="20"/>
      </w:rPr>
      <w:t xml:space="preserve"> von </w:t>
    </w:r>
    <w:r w:rsidRPr="00EA3883">
      <w:rPr>
        <w:rFonts w:ascii="Abadi MT Condensed Light" w:hAnsi="Abadi MT Condensed Light"/>
        <w:sz w:val="20"/>
        <w:szCs w:val="20"/>
      </w:rPr>
      <w:fldChar w:fldCharType="begin"/>
    </w:r>
    <w:r w:rsidRPr="00EA3883">
      <w:rPr>
        <w:rFonts w:ascii="Abadi MT Condensed Light" w:hAnsi="Abadi MT Condensed Light"/>
        <w:sz w:val="20"/>
        <w:szCs w:val="20"/>
      </w:rPr>
      <w:instrText xml:space="preserve"> NUMPAGES </w:instrText>
    </w:r>
    <w:r w:rsidRPr="00EA3883">
      <w:rPr>
        <w:rFonts w:ascii="Abadi MT Condensed Light" w:hAnsi="Abadi MT Condensed Light"/>
        <w:sz w:val="20"/>
        <w:szCs w:val="20"/>
      </w:rPr>
      <w:fldChar w:fldCharType="separate"/>
    </w:r>
    <w:r w:rsidR="00917090">
      <w:rPr>
        <w:rFonts w:ascii="Abadi MT Condensed Light" w:hAnsi="Abadi MT Condensed Light"/>
        <w:noProof/>
        <w:sz w:val="20"/>
        <w:szCs w:val="20"/>
      </w:rPr>
      <w:t>2</w:t>
    </w:r>
    <w:r w:rsidRPr="00EA3883">
      <w:rPr>
        <w:rFonts w:ascii="Abadi MT Condensed Light" w:hAnsi="Abadi MT Condensed Light"/>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9E038" w14:textId="77777777" w:rsidR="00EA3883" w:rsidRDefault="00EA3883">
    <w:pPr>
      <w:pStyle w:val="Fuzeile"/>
    </w:pPr>
  </w:p>
  <w:tbl>
    <w:tblPr>
      <w:tblW w:w="9180" w:type="dxa"/>
      <w:tblLook w:val="04A0" w:firstRow="1" w:lastRow="0" w:firstColumn="1" w:lastColumn="0" w:noHBand="0" w:noVBand="1"/>
    </w:tblPr>
    <w:tblGrid>
      <w:gridCol w:w="9180"/>
    </w:tblGrid>
    <w:tr w:rsidR="00EA3883" w:rsidRPr="00344E00" w14:paraId="4664F4ED" w14:textId="77777777" w:rsidTr="00344E00">
      <w:trPr>
        <w:trHeight w:hRule="exact" w:val="397"/>
      </w:trPr>
      <w:tc>
        <w:tcPr>
          <w:tcW w:w="9180" w:type="dxa"/>
          <w:shd w:val="clear" w:color="auto" w:fill="auto"/>
          <w:vAlign w:val="center"/>
        </w:tcPr>
        <w:p w14:paraId="1A0B811D" w14:textId="77777777" w:rsidR="00EA3883" w:rsidRPr="00344E00" w:rsidRDefault="00557C55" w:rsidP="00FC59B4">
          <w:pPr>
            <w:pStyle w:val="Kopfzeile"/>
            <w:rPr>
              <w:rFonts w:ascii="Avenir Next Condensed Regular" w:hAnsi="Avenir Next Condensed Regular"/>
              <w:sz w:val="20"/>
              <w:szCs w:val="20"/>
            </w:rPr>
          </w:pPr>
          <w:r w:rsidRPr="00344E00">
            <w:rPr>
              <w:rFonts w:ascii="Comic Sans MS" w:hAnsi="Comic Sans MS"/>
              <w:b/>
              <w:color w:val="4EBFDC"/>
              <w:sz w:val="20"/>
              <w:szCs w:val="20"/>
            </w:rPr>
            <w:t>AMANI</w:t>
          </w:r>
          <w:r w:rsidR="00EA3883" w:rsidRPr="00344E00">
            <w:rPr>
              <w:rFonts w:ascii="Comic Sans MS" w:hAnsi="Comic Sans MS"/>
              <w:b/>
              <w:color w:val="4EBFDC"/>
              <w:sz w:val="20"/>
              <w:szCs w:val="20"/>
            </w:rPr>
            <w:t xml:space="preserve"> KWENU</w:t>
          </w:r>
          <w:r w:rsidR="00EA3883" w:rsidRPr="00344E00">
            <w:rPr>
              <w:rFonts w:ascii="Avenir Next Condensed Regular" w:hAnsi="Avenir Next Condensed Regular"/>
              <w:sz w:val="20"/>
              <w:szCs w:val="20"/>
            </w:rPr>
            <w:t xml:space="preserve"> bedeutet auf Swahili </w:t>
          </w:r>
          <w:r w:rsidR="00EA3883" w:rsidRPr="00344E00">
            <w:rPr>
              <w:rFonts w:ascii="Comic Sans MS" w:hAnsi="Comic Sans MS"/>
              <w:sz w:val="20"/>
              <w:szCs w:val="20"/>
            </w:rPr>
            <w:t>Friede sei mit euch.</w:t>
          </w:r>
        </w:p>
      </w:tc>
    </w:tr>
    <w:tr w:rsidR="00EA3883" w:rsidRPr="00344E00" w14:paraId="010F7BD9" w14:textId="77777777" w:rsidTr="00344E00">
      <w:trPr>
        <w:trHeight w:hRule="exact" w:val="57"/>
      </w:trPr>
      <w:tc>
        <w:tcPr>
          <w:tcW w:w="9180" w:type="dxa"/>
          <w:shd w:val="clear" w:color="auto" w:fill="auto"/>
          <w:vAlign w:val="center"/>
        </w:tcPr>
        <w:p w14:paraId="2A14F533" w14:textId="77777777" w:rsidR="00EA3883" w:rsidRPr="00344E00" w:rsidRDefault="00EA3883" w:rsidP="00FC59B4">
          <w:pPr>
            <w:pStyle w:val="Kopfzeile"/>
            <w:rPr>
              <w:rFonts w:ascii="Avenir Next Condensed Regular" w:hAnsi="Avenir Next Condensed Regular"/>
              <w:sz w:val="18"/>
              <w:szCs w:val="18"/>
            </w:rPr>
          </w:pPr>
        </w:p>
      </w:tc>
    </w:tr>
    <w:tr w:rsidR="00EA3883" w:rsidRPr="00344E00" w14:paraId="3A3C82D2" w14:textId="77777777" w:rsidTr="00344E00">
      <w:trPr>
        <w:trHeight w:hRule="exact" w:val="34"/>
      </w:trPr>
      <w:tc>
        <w:tcPr>
          <w:tcW w:w="9180" w:type="dxa"/>
          <w:shd w:val="clear" w:color="auto" w:fill="4EBFDC"/>
          <w:vAlign w:val="center"/>
        </w:tcPr>
        <w:p w14:paraId="4A0EF0E6" w14:textId="77777777" w:rsidR="00EA3883" w:rsidRPr="00344E00" w:rsidRDefault="00EA3883" w:rsidP="00FC59B4">
          <w:pPr>
            <w:pStyle w:val="Kopfzeile"/>
            <w:rPr>
              <w:rFonts w:ascii="Avenir Next Condensed Regular" w:hAnsi="Avenir Next Condensed Regular"/>
              <w:sz w:val="18"/>
              <w:szCs w:val="18"/>
            </w:rPr>
          </w:pPr>
        </w:p>
      </w:tc>
    </w:tr>
    <w:tr w:rsidR="00EA3883" w:rsidRPr="00344E00" w14:paraId="6F2A5E4F" w14:textId="77777777" w:rsidTr="00344E00">
      <w:trPr>
        <w:trHeight w:hRule="exact" w:val="57"/>
      </w:trPr>
      <w:tc>
        <w:tcPr>
          <w:tcW w:w="9180" w:type="dxa"/>
          <w:shd w:val="clear" w:color="auto" w:fill="auto"/>
          <w:vAlign w:val="center"/>
        </w:tcPr>
        <w:p w14:paraId="3E737A5F" w14:textId="77777777" w:rsidR="00EA3883" w:rsidRPr="00344E00" w:rsidRDefault="00EA3883" w:rsidP="00FC59B4">
          <w:pPr>
            <w:pStyle w:val="Kopfzeile"/>
            <w:rPr>
              <w:rFonts w:ascii="Avenir Next Condensed Regular" w:hAnsi="Avenir Next Condensed Regular"/>
              <w:sz w:val="18"/>
              <w:szCs w:val="18"/>
            </w:rPr>
          </w:pPr>
        </w:p>
      </w:tc>
    </w:tr>
    <w:tr w:rsidR="00EA3883" w:rsidRPr="00344E00" w14:paraId="51758030" w14:textId="77777777" w:rsidTr="00344E00">
      <w:trPr>
        <w:trHeight w:hRule="exact" w:val="340"/>
      </w:trPr>
      <w:tc>
        <w:tcPr>
          <w:tcW w:w="9180" w:type="dxa"/>
          <w:shd w:val="clear" w:color="auto" w:fill="auto"/>
          <w:vAlign w:val="center"/>
        </w:tcPr>
        <w:p w14:paraId="4770E7B2" w14:textId="77777777" w:rsidR="00EA3883" w:rsidRPr="00344E00" w:rsidRDefault="00EA3883" w:rsidP="00FC59B4">
          <w:pPr>
            <w:pStyle w:val="Kopfzeile"/>
            <w:rPr>
              <w:rFonts w:ascii="Avenir Next Condensed Regular" w:hAnsi="Avenir Next Condensed Regular"/>
              <w:sz w:val="20"/>
              <w:szCs w:val="20"/>
            </w:rPr>
          </w:pPr>
          <w:r w:rsidRPr="00344E00">
            <w:rPr>
              <w:rFonts w:ascii="Comic Sans MS" w:hAnsi="Comic Sans MS"/>
              <w:sz w:val="20"/>
              <w:szCs w:val="20"/>
            </w:rPr>
            <w:t>Präsidentin</w:t>
          </w:r>
          <w:r w:rsidRPr="00344E00">
            <w:rPr>
              <w:rFonts w:ascii="Avenir Next Condensed Regular" w:hAnsi="Avenir Next Condensed Regular"/>
              <w:sz w:val="20"/>
              <w:szCs w:val="20"/>
            </w:rPr>
            <w:t xml:space="preserve">:  Erika Brändle, Halden 4, CH-8604 </w:t>
          </w:r>
          <w:proofErr w:type="gramStart"/>
          <w:r w:rsidRPr="00344E00">
            <w:rPr>
              <w:rFonts w:ascii="Avenir Next Condensed Regular" w:hAnsi="Avenir Next Condensed Regular"/>
              <w:sz w:val="20"/>
              <w:szCs w:val="20"/>
            </w:rPr>
            <w:t>Volketswil  |</w:t>
          </w:r>
          <w:proofErr w:type="gramEnd"/>
          <w:r w:rsidRPr="00344E00">
            <w:rPr>
              <w:rFonts w:ascii="Avenir Next Condensed Regular" w:hAnsi="Avenir Next Condensed Regular"/>
              <w:sz w:val="20"/>
              <w:szCs w:val="20"/>
            </w:rPr>
            <w:t xml:space="preserve">  Tel. +41 44 946 33 30 </w:t>
          </w:r>
          <w:r w:rsidR="00961A2C" w:rsidRPr="00344E00">
            <w:rPr>
              <w:rFonts w:ascii="Avenir Next Condensed Regular" w:hAnsi="Avenir Next Condensed Regular"/>
              <w:sz w:val="20"/>
              <w:szCs w:val="20"/>
            </w:rPr>
            <w:t xml:space="preserve"> </w:t>
          </w:r>
          <w:r w:rsidRPr="00344E00">
            <w:rPr>
              <w:rFonts w:ascii="Avenir Next Condensed Regular" w:hAnsi="Avenir Next Condensed Regular"/>
              <w:b/>
              <w:sz w:val="20"/>
              <w:szCs w:val="20"/>
            </w:rPr>
            <w:t xml:space="preserve"> |</w:t>
          </w:r>
          <w:r w:rsidRPr="00344E00">
            <w:rPr>
              <w:rFonts w:ascii="Avenir Next Condensed Regular" w:hAnsi="Avenir Next Condensed Regular"/>
              <w:sz w:val="20"/>
              <w:szCs w:val="20"/>
            </w:rPr>
            <w:t xml:space="preserve">  </w:t>
          </w:r>
          <w:r w:rsidR="00252350" w:rsidRPr="00344E00">
            <w:rPr>
              <w:rFonts w:ascii="Avenir Next Condensed Regular" w:hAnsi="Avenir Next Condensed Regular"/>
              <w:sz w:val="20"/>
              <w:szCs w:val="20"/>
            </w:rPr>
            <w:t>em</w:t>
          </w:r>
          <w:r w:rsidR="009F5C3B" w:rsidRPr="00344E00">
            <w:rPr>
              <w:rFonts w:ascii="Avenir Next Condensed Regular" w:hAnsi="Avenir Next Condensed Regular"/>
              <w:sz w:val="20"/>
              <w:szCs w:val="20"/>
            </w:rPr>
            <w:t>ai</w:t>
          </w:r>
          <w:r w:rsidR="00252350" w:rsidRPr="00344E00">
            <w:rPr>
              <w:rFonts w:ascii="Avenir Next Condensed Regular" w:hAnsi="Avenir Next Condensed Regular"/>
              <w:sz w:val="20"/>
              <w:szCs w:val="20"/>
            </w:rPr>
            <w:t xml:space="preserve">l: </w:t>
          </w:r>
          <w:r w:rsidRPr="00344E00">
            <w:rPr>
              <w:rFonts w:ascii="Avenir Next Condensed Regular" w:hAnsi="Avenir Next Condensed Regular"/>
              <w:sz w:val="20"/>
              <w:szCs w:val="20"/>
            </w:rPr>
            <w:t>e</w:t>
          </w:r>
          <w:r w:rsidR="00252350" w:rsidRPr="00344E00">
            <w:rPr>
              <w:rFonts w:ascii="Avenir Next Condensed Regular" w:hAnsi="Avenir Next Condensed Regular"/>
              <w:sz w:val="20"/>
              <w:szCs w:val="20"/>
            </w:rPr>
            <w:t xml:space="preserve">rika.braendle@gmx.ch </w:t>
          </w:r>
        </w:p>
      </w:tc>
    </w:tr>
    <w:tr w:rsidR="00252350" w:rsidRPr="00344E00" w14:paraId="21FEFABB" w14:textId="77777777" w:rsidTr="00344E00">
      <w:trPr>
        <w:trHeight w:hRule="exact" w:val="340"/>
      </w:trPr>
      <w:tc>
        <w:tcPr>
          <w:tcW w:w="9180" w:type="dxa"/>
          <w:shd w:val="clear" w:color="auto" w:fill="auto"/>
          <w:vAlign w:val="center"/>
        </w:tcPr>
        <w:p w14:paraId="23C39A30" w14:textId="77777777" w:rsidR="00EA3883" w:rsidRPr="00344E00" w:rsidRDefault="00EA3883" w:rsidP="00344E00">
          <w:pPr>
            <w:pStyle w:val="Kopfzeile"/>
            <w:jc w:val="both"/>
            <w:rPr>
              <w:rFonts w:ascii="Avenir Next Condensed Regular" w:hAnsi="Avenir Next Condensed Regular"/>
              <w:sz w:val="20"/>
              <w:szCs w:val="20"/>
            </w:rPr>
          </w:pPr>
          <w:r w:rsidRPr="00344E00">
            <w:rPr>
              <w:rFonts w:ascii="Comic Sans MS" w:hAnsi="Comic Sans MS"/>
              <w:sz w:val="20"/>
              <w:szCs w:val="20"/>
            </w:rPr>
            <w:t>Verein AMANI KWENU:</w:t>
          </w:r>
          <w:r w:rsidRPr="00344E00">
            <w:rPr>
              <w:rFonts w:ascii="Avenir Next Condensed Regular" w:hAnsi="Avenir Next Condensed Regular"/>
              <w:sz w:val="20"/>
              <w:szCs w:val="20"/>
            </w:rPr>
            <w:t xml:space="preserve">  PC 89-92147-5 </w:t>
          </w:r>
          <w:r w:rsidR="0035215C" w:rsidRPr="00344E00">
            <w:rPr>
              <w:rFonts w:ascii="Avenir Next Condensed Regular" w:hAnsi="Avenir Next Condensed Regular"/>
              <w:sz w:val="20"/>
              <w:szCs w:val="20"/>
            </w:rPr>
            <w:t xml:space="preserve">  </w:t>
          </w:r>
          <w:r w:rsidRPr="00344E00">
            <w:rPr>
              <w:rFonts w:ascii="Avenir Next Condensed Regular" w:hAnsi="Avenir Next Condensed Regular"/>
              <w:sz w:val="20"/>
              <w:szCs w:val="20"/>
            </w:rPr>
            <w:t xml:space="preserve"> </w:t>
          </w:r>
          <w:r w:rsidR="00961A2C" w:rsidRPr="00344E00">
            <w:rPr>
              <w:rFonts w:ascii="Avenir Next Condensed Regular" w:hAnsi="Avenir Next Condensed Regular"/>
              <w:sz w:val="20"/>
              <w:szCs w:val="20"/>
            </w:rPr>
            <w:t xml:space="preserve">IBAN CH81 0900 0000 8909 2147 </w:t>
          </w:r>
          <w:proofErr w:type="gramStart"/>
          <w:r w:rsidR="00961A2C" w:rsidRPr="00344E00">
            <w:rPr>
              <w:rFonts w:ascii="Avenir Next Condensed Regular" w:hAnsi="Avenir Next Condensed Regular"/>
              <w:sz w:val="20"/>
              <w:szCs w:val="20"/>
            </w:rPr>
            <w:t>5</w:t>
          </w:r>
          <w:r w:rsidR="00961A2C" w:rsidRPr="00344E00">
            <w:rPr>
              <w:rFonts w:ascii="Avenir Next Condensed Regular" w:hAnsi="Avenir Next Condensed Regular"/>
              <w:b/>
              <w:sz w:val="20"/>
              <w:szCs w:val="20"/>
            </w:rPr>
            <w:t xml:space="preserve">  |</w:t>
          </w:r>
          <w:proofErr w:type="gramEnd"/>
          <w:r w:rsidR="003138FE" w:rsidRPr="00344E00">
            <w:rPr>
              <w:rFonts w:ascii="Avenir Next Condensed Regular" w:hAnsi="Avenir Next Condensed Regular"/>
              <w:b/>
              <w:sz w:val="20"/>
              <w:szCs w:val="20"/>
            </w:rPr>
            <w:t xml:space="preserve"> </w:t>
          </w:r>
          <w:r w:rsidR="00961A2C" w:rsidRPr="00344E00">
            <w:rPr>
              <w:rFonts w:ascii="Avenir Next Condensed Regular" w:hAnsi="Avenir Next Condensed Regular"/>
              <w:sz w:val="20"/>
              <w:szCs w:val="20"/>
            </w:rPr>
            <w:t xml:space="preserve"> Berichte</w:t>
          </w:r>
          <w:r w:rsidRPr="00344E00">
            <w:rPr>
              <w:rFonts w:ascii="Avenir Next Condensed Regular" w:hAnsi="Avenir Next Condensed Regular"/>
              <w:sz w:val="20"/>
              <w:szCs w:val="20"/>
            </w:rPr>
            <w:t xml:space="preserve">: </w:t>
          </w:r>
          <w:hyperlink r:id="rId1" w:history="1">
            <w:r w:rsidR="00252350" w:rsidRPr="00344E00">
              <w:rPr>
                <w:rStyle w:val="Hyperlink"/>
                <w:rFonts w:ascii="Avenir Next Condensed Regular" w:hAnsi="Avenir Next Condensed Regular"/>
                <w:color w:val="auto"/>
                <w:sz w:val="20"/>
                <w:szCs w:val="20"/>
              </w:rPr>
              <w:t>www.amani-kwenu.ch</w:t>
            </w:r>
          </w:hyperlink>
        </w:p>
      </w:tc>
    </w:tr>
  </w:tbl>
  <w:p w14:paraId="4DE5A2DD" w14:textId="77777777" w:rsidR="00EA3883" w:rsidRDefault="00EA388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85D7EA" w14:textId="77777777" w:rsidR="00C34E29" w:rsidRDefault="00C34E29" w:rsidP="008C499E">
      <w:r>
        <w:separator/>
      </w:r>
    </w:p>
  </w:footnote>
  <w:footnote w:type="continuationSeparator" w:id="0">
    <w:p w14:paraId="0F3C0658" w14:textId="77777777" w:rsidR="00C34E29" w:rsidRDefault="00C34E29" w:rsidP="008C4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27CD5F" w14:textId="77777777" w:rsidR="009F5C3B" w:rsidRDefault="009F5C3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80" w:type="dxa"/>
      <w:tblLook w:val="04A0" w:firstRow="1" w:lastRow="0" w:firstColumn="1" w:lastColumn="0" w:noHBand="0" w:noVBand="1"/>
    </w:tblPr>
    <w:tblGrid>
      <w:gridCol w:w="9180"/>
    </w:tblGrid>
    <w:tr w:rsidR="002E0BA9" w:rsidRPr="00344E00" w14:paraId="7615B7B1" w14:textId="77777777" w:rsidTr="00344E00">
      <w:trPr>
        <w:trHeight w:val="287"/>
      </w:trPr>
      <w:tc>
        <w:tcPr>
          <w:tcW w:w="9180" w:type="dxa"/>
          <w:shd w:val="clear" w:color="auto" w:fill="auto"/>
          <w:vAlign w:val="center"/>
        </w:tcPr>
        <w:p w14:paraId="1E2B16C8" w14:textId="77777777" w:rsidR="002E0BA9" w:rsidRPr="00344E00" w:rsidRDefault="002E0BA9" w:rsidP="004A4F55">
          <w:pPr>
            <w:pStyle w:val="Kopfzeile"/>
            <w:rPr>
              <w:rFonts w:ascii="Comic Sans MS" w:hAnsi="Comic Sans MS"/>
              <w:sz w:val="28"/>
              <w:szCs w:val="28"/>
            </w:rPr>
          </w:pPr>
          <w:r w:rsidRPr="00344E00">
            <w:rPr>
              <w:rFonts w:ascii="Comic Sans MS" w:hAnsi="Comic Sans MS"/>
              <w:sz w:val="28"/>
              <w:szCs w:val="28"/>
            </w:rPr>
            <w:t>Verein AMANI KWENU</w:t>
          </w:r>
        </w:p>
      </w:tc>
    </w:tr>
    <w:tr w:rsidR="002E0BA9" w:rsidRPr="00344E00" w14:paraId="1C9919DB" w14:textId="77777777" w:rsidTr="00344E00">
      <w:trPr>
        <w:trHeight w:hRule="exact" w:val="57"/>
      </w:trPr>
      <w:tc>
        <w:tcPr>
          <w:tcW w:w="9180" w:type="dxa"/>
          <w:shd w:val="clear" w:color="auto" w:fill="auto"/>
          <w:vAlign w:val="center"/>
        </w:tcPr>
        <w:p w14:paraId="3A34F49E" w14:textId="77777777" w:rsidR="002E0BA9" w:rsidRPr="00344E00" w:rsidRDefault="002E0BA9" w:rsidP="009064CB">
          <w:pPr>
            <w:pStyle w:val="Kopfzeile"/>
            <w:rPr>
              <w:rFonts w:ascii="Avenir Next Condensed Regular" w:hAnsi="Avenir Next Condensed Regular"/>
            </w:rPr>
          </w:pPr>
        </w:p>
      </w:tc>
    </w:tr>
    <w:tr w:rsidR="002E0BA9" w:rsidRPr="00344E00" w14:paraId="62B69222" w14:textId="77777777" w:rsidTr="00344E00">
      <w:trPr>
        <w:trHeight w:hRule="exact" w:val="34"/>
      </w:trPr>
      <w:tc>
        <w:tcPr>
          <w:tcW w:w="9180" w:type="dxa"/>
          <w:shd w:val="clear" w:color="auto" w:fill="auto"/>
          <w:vAlign w:val="center"/>
        </w:tcPr>
        <w:p w14:paraId="3881B2D6" w14:textId="77777777" w:rsidR="002E0BA9" w:rsidRPr="00344E00" w:rsidRDefault="002E0BA9" w:rsidP="009064CB">
          <w:pPr>
            <w:pStyle w:val="Kopfzeile"/>
            <w:rPr>
              <w:rFonts w:ascii="Avenir Next Condensed Regular" w:hAnsi="Avenir Next Condensed Regular"/>
            </w:rPr>
          </w:pPr>
        </w:p>
      </w:tc>
    </w:tr>
    <w:tr w:rsidR="002E0BA9" w:rsidRPr="00344E00" w14:paraId="5622F8E4" w14:textId="77777777" w:rsidTr="00344E00">
      <w:trPr>
        <w:trHeight w:hRule="exact" w:val="57"/>
      </w:trPr>
      <w:tc>
        <w:tcPr>
          <w:tcW w:w="9180" w:type="dxa"/>
          <w:shd w:val="clear" w:color="auto" w:fill="auto"/>
          <w:vAlign w:val="center"/>
        </w:tcPr>
        <w:p w14:paraId="11110CC1" w14:textId="77777777" w:rsidR="002E0BA9" w:rsidRPr="00344E00" w:rsidRDefault="002E0BA9" w:rsidP="009064CB">
          <w:pPr>
            <w:pStyle w:val="Kopfzeile"/>
            <w:rPr>
              <w:rFonts w:ascii="Avenir Next Condensed Regular" w:hAnsi="Avenir Next Condensed Regular"/>
            </w:rPr>
          </w:pPr>
        </w:p>
      </w:tc>
    </w:tr>
    <w:tr w:rsidR="002E0BA9" w:rsidRPr="00344E00" w14:paraId="71CCAD5E" w14:textId="77777777" w:rsidTr="00344E00">
      <w:trPr>
        <w:trHeight w:hRule="exact" w:val="397"/>
      </w:trPr>
      <w:tc>
        <w:tcPr>
          <w:tcW w:w="9180" w:type="dxa"/>
          <w:shd w:val="clear" w:color="auto" w:fill="auto"/>
          <w:vAlign w:val="center"/>
        </w:tcPr>
        <w:p w14:paraId="16B32630" w14:textId="77777777" w:rsidR="002E0BA9" w:rsidRPr="00344E00" w:rsidRDefault="002E0BA9" w:rsidP="009064CB">
          <w:pPr>
            <w:pStyle w:val="Kopfzeile"/>
            <w:rPr>
              <w:rFonts w:ascii="Avenir Next Condensed Regular" w:hAnsi="Avenir Next Condensed Regular"/>
              <w:sz w:val="20"/>
              <w:szCs w:val="20"/>
            </w:rPr>
          </w:pPr>
          <w:r w:rsidRPr="00344E00">
            <w:rPr>
              <w:rFonts w:ascii="Avenir Next Condensed Regular" w:hAnsi="Avenir Next Condensed Regular"/>
              <w:sz w:val="20"/>
              <w:szCs w:val="20"/>
            </w:rPr>
            <w:t xml:space="preserve">Zur Unterstützung der Friedens-, Versöhnungs- und Ausbildungsprojekte, initiiert </w:t>
          </w:r>
          <w:r w:rsidR="00CB55D0" w:rsidRPr="00344E00">
            <w:rPr>
              <w:rFonts w:ascii="Avenir Next Condensed Regular" w:hAnsi="Avenir Next Condensed Regular"/>
              <w:sz w:val="20"/>
              <w:szCs w:val="20"/>
            </w:rPr>
            <w:t>von P. Roger MPONGO, D.R.C.</w:t>
          </w:r>
          <w:r w:rsidRPr="00344E00">
            <w:rPr>
              <w:rFonts w:ascii="Avenir Next Condensed Regular" w:hAnsi="Avenir Next Condensed Regular"/>
              <w:sz w:val="20"/>
              <w:szCs w:val="20"/>
            </w:rPr>
            <w:t xml:space="preserve"> Süd-Kivu</w:t>
          </w:r>
        </w:p>
      </w:tc>
    </w:tr>
  </w:tbl>
  <w:p w14:paraId="5423D640" w14:textId="77777777" w:rsidR="002E0BA9" w:rsidRDefault="002E0BA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80" w:type="dxa"/>
      <w:tblLook w:val="04A0" w:firstRow="1" w:lastRow="0" w:firstColumn="1" w:lastColumn="0" w:noHBand="0" w:noVBand="1"/>
    </w:tblPr>
    <w:tblGrid>
      <w:gridCol w:w="9180"/>
    </w:tblGrid>
    <w:tr w:rsidR="00EA3883" w:rsidRPr="00344E00" w14:paraId="45CA4B7D" w14:textId="77777777" w:rsidTr="00344E00">
      <w:trPr>
        <w:trHeight w:val="287"/>
      </w:trPr>
      <w:tc>
        <w:tcPr>
          <w:tcW w:w="9180" w:type="dxa"/>
          <w:shd w:val="clear" w:color="auto" w:fill="auto"/>
          <w:vAlign w:val="center"/>
        </w:tcPr>
        <w:p w14:paraId="0C481E97" w14:textId="77777777" w:rsidR="00EA3883" w:rsidRPr="00344E00" w:rsidRDefault="00EA3883" w:rsidP="00FC59B4">
          <w:pPr>
            <w:pStyle w:val="Kopfzeile"/>
            <w:rPr>
              <w:rFonts w:ascii="Comic Sans MS" w:hAnsi="Comic Sans MS"/>
              <w:sz w:val="28"/>
              <w:szCs w:val="28"/>
            </w:rPr>
          </w:pPr>
          <w:r w:rsidRPr="00344E00">
            <w:rPr>
              <w:rFonts w:ascii="Comic Sans MS" w:hAnsi="Comic Sans MS"/>
              <w:sz w:val="28"/>
              <w:szCs w:val="28"/>
            </w:rPr>
            <w:t>Verein AMANI KWENU</w:t>
          </w:r>
        </w:p>
      </w:tc>
    </w:tr>
    <w:tr w:rsidR="00EA3883" w:rsidRPr="00344E00" w14:paraId="4214D393" w14:textId="77777777" w:rsidTr="00344E00">
      <w:trPr>
        <w:trHeight w:hRule="exact" w:val="57"/>
      </w:trPr>
      <w:tc>
        <w:tcPr>
          <w:tcW w:w="9180" w:type="dxa"/>
          <w:shd w:val="clear" w:color="auto" w:fill="auto"/>
          <w:vAlign w:val="center"/>
        </w:tcPr>
        <w:p w14:paraId="7CBEE2EF" w14:textId="77777777" w:rsidR="00EA3883" w:rsidRPr="00344E00" w:rsidRDefault="00EA3883" w:rsidP="00FC59B4">
          <w:pPr>
            <w:pStyle w:val="Kopfzeile"/>
            <w:rPr>
              <w:rFonts w:ascii="Avenir Next Condensed Regular" w:hAnsi="Avenir Next Condensed Regular"/>
            </w:rPr>
          </w:pPr>
        </w:p>
      </w:tc>
    </w:tr>
    <w:tr w:rsidR="00EA3883" w:rsidRPr="00344E00" w14:paraId="52EC8855" w14:textId="77777777" w:rsidTr="00344E00">
      <w:trPr>
        <w:trHeight w:hRule="exact" w:val="34"/>
      </w:trPr>
      <w:tc>
        <w:tcPr>
          <w:tcW w:w="9180" w:type="dxa"/>
          <w:shd w:val="clear" w:color="auto" w:fill="4EBFDC"/>
          <w:vAlign w:val="center"/>
        </w:tcPr>
        <w:p w14:paraId="340585D8" w14:textId="77777777" w:rsidR="00EA3883" w:rsidRPr="00344E00" w:rsidRDefault="00EA3883" w:rsidP="00FC59B4">
          <w:pPr>
            <w:pStyle w:val="Kopfzeile"/>
            <w:rPr>
              <w:rFonts w:ascii="Avenir Next Condensed Regular" w:hAnsi="Avenir Next Condensed Regular"/>
            </w:rPr>
          </w:pPr>
        </w:p>
      </w:tc>
    </w:tr>
    <w:tr w:rsidR="00EA3883" w:rsidRPr="00344E00" w14:paraId="76494E52" w14:textId="77777777" w:rsidTr="00344E00">
      <w:trPr>
        <w:trHeight w:hRule="exact" w:val="57"/>
      </w:trPr>
      <w:tc>
        <w:tcPr>
          <w:tcW w:w="9180" w:type="dxa"/>
          <w:shd w:val="clear" w:color="auto" w:fill="auto"/>
          <w:vAlign w:val="center"/>
        </w:tcPr>
        <w:p w14:paraId="57370F0D" w14:textId="77777777" w:rsidR="00EA3883" w:rsidRPr="00344E00" w:rsidRDefault="00EA3883" w:rsidP="00FC59B4">
          <w:pPr>
            <w:pStyle w:val="Kopfzeile"/>
            <w:rPr>
              <w:rFonts w:ascii="Avenir Next Condensed Regular" w:hAnsi="Avenir Next Condensed Regular"/>
            </w:rPr>
          </w:pPr>
        </w:p>
      </w:tc>
    </w:tr>
    <w:tr w:rsidR="00EA3883" w:rsidRPr="00344E00" w14:paraId="61E44178" w14:textId="77777777" w:rsidTr="00344E00">
      <w:trPr>
        <w:trHeight w:hRule="exact" w:val="397"/>
      </w:trPr>
      <w:tc>
        <w:tcPr>
          <w:tcW w:w="9180" w:type="dxa"/>
          <w:shd w:val="clear" w:color="auto" w:fill="auto"/>
          <w:vAlign w:val="center"/>
        </w:tcPr>
        <w:p w14:paraId="754E8F81" w14:textId="77777777" w:rsidR="00EA3883" w:rsidRPr="00344E00" w:rsidRDefault="00EA3883" w:rsidP="00FC59B4">
          <w:pPr>
            <w:pStyle w:val="Kopfzeile"/>
            <w:rPr>
              <w:rFonts w:ascii="Avenir Next Condensed Regular" w:hAnsi="Avenir Next Condensed Regular"/>
              <w:sz w:val="20"/>
              <w:szCs w:val="20"/>
            </w:rPr>
          </w:pPr>
          <w:r w:rsidRPr="00344E00">
            <w:rPr>
              <w:rFonts w:ascii="Avenir Next Condensed Regular" w:hAnsi="Avenir Next Condensed Regular"/>
              <w:sz w:val="20"/>
              <w:szCs w:val="20"/>
            </w:rPr>
            <w:t>Zur Unterstützung der Friedens-, Versöhnungs- und Ausbildungsprojekte, initiiert v</w:t>
          </w:r>
          <w:r w:rsidR="00322FFF" w:rsidRPr="00344E00">
            <w:rPr>
              <w:rFonts w:ascii="Avenir Next Condensed Regular" w:hAnsi="Avenir Next Condensed Regular"/>
              <w:sz w:val="20"/>
              <w:szCs w:val="20"/>
            </w:rPr>
            <w:t>on P. Roger MPONGO, D.R.C. Süd-Kivu</w:t>
          </w:r>
        </w:p>
      </w:tc>
    </w:tr>
    <w:tr w:rsidR="00EA3883" w:rsidRPr="00344E00" w14:paraId="6CC328B6" w14:textId="77777777" w:rsidTr="00344E00">
      <w:trPr>
        <w:trHeight w:hRule="exact" w:val="397"/>
      </w:trPr>
      <w:tc>
        <w:tcPr>
          <w:tcW w:w="9180" w:type="dxa"/>
          <w:shd w:val="clear" w:color="auto" w:fill="auto"/>
          <w:vAlign w:val="center"/>
        </w:tcPr>
        <w:p w14:paraId="0CB0914F" w14:textId="77777777" w:rsidR="00EA3883" w:rsidRPr="00344E00" w:rsidRDefault="00EA3883" w:rsidP="00FC59B4">
          <w:pPr>
            <w:pStyle w:val="Kopfzeile"/>
            <w:rPr>
              <w:rFonts w:ascii="Avenir Next Condensed Regular" w:hAnsi="Avenir Next Condensed Regular"/>
              <w:sz w:val="20"/>
              <w:szCs w:val="20"/>
            </w:rPr>
          </w:pPr>
        </w:p>
      </w:tc>
    </w:tr>
  </w:tbl>
  <w:p w14:paraId="15FDC3FB" w14:textId="77777777" w:rsidR="00EA3883" w:rsidRDefault="00EA388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DD5E9D"/>
    <w:multiLevelType w:val="multilevel"/>
    <w:tmpl w:val="EC8C78F4"/>
    <w:lvl w:ilvl="0">
      <w:start w:val="13"/>
      <w:numFmt w:val="decimal"/>
      <w:lvlText w:val="%1"/>
      <w:lvlJc w:val="left"/>
      <w:pPr>
        <w:ind w:left="1170" w:hanging="1170"/>
      </w:pPr>
      <w:rPr>
        <w:rFonts w:hint="default"/>
        <w:b w:val="0"/>
      </w:rPr>
    </w:lvl>
    <w:lvl w:ilvl="1">
      <w:start w:val="4"/>
      <w:numFmt w:val="decimalZero"/>
      <w:lvlText w:val="%1.%2"/>
      <w:lvlJc w:val="left"/>
      <w:pPr>
        <w:ind w:left="1170" w:hanging="1170"/>
      </w:pPr>
      <w:rPr>
        <w:rFonts w:hint="default"/>
        <w:b w:val="0"/>
      </w:rPr>
    </w:lvl>
    <w:lvl w:ilvl="2">
      <w:start w:val="2018"/>
      <w:numFmt w:val="decimal"/>
      <w:lvlText w:val="%1.%2.%3"/>
      <w:lvlJc w:val="left"/>
      <w:pPr>
        <w:ind w:left="1170" w:hanging="1170"/>
      </w:pPr>
      <w:rPr>
        <w:rFonts w:hint="default"/>
        <w:b w:val="0"/>
      </w:rPr>
    </w:lvl>
    <w:lvl w:ilvl="3">
      <w:start w:val="1"/>
      <w:numFmt w:val="decimal"/>
      <w:lvlText w:val="%1.%2.%3.%4"/>
      <w:lvlJc w:val="left"/>
      <w:pPr>
        <w:ind w:left="1170" w:hanging="1170"/>
      </w:pPr>
      <w:rPr>
        <w:rFonts w:hint="default"/>
        <w:b w:val="0"/>
      </w:rPr>
    </w:lvl>
    <w:lvl w:ilvl="4">
      <w:start w:val="1"/>
      <w:numFmt w:val="decimal"/>
      <w:lvlText w:val="%1.%2.%3.%4.%5"/>
      <w:lvlJc w:val="left"/>
      <w:pPr>
        <w:ind w:left="1170" w:hanging="117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 w15:restartNumberingAfterBreak="0">
    <w:nsid w:val="5F8403FC"/>
    <w:multiLevelType w:val="hybridMultilevel"/>
    <w:tmpl w:val="35600E56"/>
    <w:lvl w:ilvl="0" w:tplc="9ED6E3F2">
      <w:start w:val="13"/>
      <w:numFmt w:val="bullet"/>
      <w:lvlText w:val="-"/>
      <w:lvlJc w:val="left"/>
      <w:pPr>
        <w:ind w:left="720" w:hanging="360"/>
      </w:pPr>
      <w:rPr>
        <w:rFonts w:ascii="Cambria" w:eastAsia="MS Mincho" w:hAnsi="Cambria"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7889710E"/>
    <w:multiLevelType w:val="hybridMultilevel"/>
    <w:tmpl w:val="AC6063C2"/>
    <w:lvl w:ilvl="0" w:tplc="AFA86644">
      <w:start w:val="13"/>
      <w:numFmt w:val="bullet"/>
      <w:lvlText w:val="-"/>
      <w:lvlJc w:val="left"/>
      <w:pPr>
        <w:ind w:left="1776" w:hanging="360"/>
      </w:pPr>
      <w:rPr>
        <w:rFonts w:ascii="Cambria" w:eastAsia="MS Mincho" w:hAnsi="Cambria" w:cs="Times New Roman" w:hint="default"/>
      </w:rPr>
    </w:lvl>
    <w:lvl w:ilvl="1" w:tplc="08070003" w:tentative="1">
      <w:start w:val="1"/>
      <w:numFmt w:val="bullet"/>
      <w:lvlText w:val="o"/>
      <w:lvlJc w:val="left"/>
      <w:pPr>
        <w:ind w:left="2496" w:hanging="360"/>
      </w:pPr>
      <w:rPr>
        <w:rFonts w:ascii="Courier New" w:hAnsi="Courier New" w:cs="Courier New" w:hint="default"/>
      </w:rPr>
    </w:lvl>
    <w:lvl w:ilvl="2" w:tplc="08070005" w:tentative="1">
      <w:start w:val="1"/>
      <w:numFmt w:val="bullet"/>
      <w:lvlText w:val=""/>
      <w:lvlJc w:val="left"/>
      <w:pPr>
        <w:ind w:left="3216" w:hanging="360"/>
      </w:pPr>
      <w:rPr>
        <w:rFonts w:ascii="Wingdings" w:hAnsi="Wingdings" w:hint="default"/>
      </w:rPr>
    </w:lvl>
    <w:lvl w:ilvl="3" w:tplc="08070001" w:tentative="1">
      <w:start w:val="1"/>
      <w:numFmt w:val="bullet"/>
      <w:lvlText w:val=""/>
      <w:lvlJc w:val="left"/>
      <w:pPr>
        <w:ind w:left="3936" w:hanging="360"/>
      </w:pPr>
      <w:rPr>
        <w:rFonts w:ascii="Symbol" w:hAnsi="Symbol" w:hint="default"/>
      </w:rPr>
    </w:lvl>
    <w:lvl w:ilvl="4" w:tplc="08070003" w:tentative="1">
      <w:start w:val="1"/>
      <w:numFmt w:val="bullet"/>
      <w:lvlText w:val="o"/>
      <w:lvlJc w:val="left"/>
      <w:pPr>
        <w:ind w:left="4656" w:hanging="360"/>
      </w:pPr>
      <w:rPr>
        <w:rFonts w:ascii="Courier New" w:hAnsi="Courier New" w:cs="Courier New" w:hint="default"/>
      </w:rPr>
    </w:lvl>
    <w:lvl w:ilvl="5" w:tplc="08070005" w:tentative="1">
      <w:start w:val="1"/>
      <w:numFmt w:val="bullet"/>
      <w:lvlText w:val=""/>
      <w:lvlJc w:val="left"/>
      <w:pPr>
        <w:ind w:left="5376" w:hanging="360"/>
      </w:pPr>
      <w:rPr>
        <w:rFonts w:ascii="Wingdings" w:hAnsi="Wingdings" w:hint="default"/>
      </w:rPr>
    </w:lvl>
    <w:lvl w:ilvl="6" w:tplc="08070001" w:tentative="1">
      <w:start w:val="1"/>
      <w:numFmt w:val="bullet"/>
      <w:lvlText w:val=""/>
      <w:lvlJc w:val="left"/>
      <w:pPr>
        <w:ind w:left="6096" w:hanging="360"/>
      </w:pPr>
      <w:rPr>
        <w:rFonts w:ascii="Symbol" w:hAnsi="Symbol" w:hint="default"/>
      </w:rPr>
    </w:lvl>
    <w:lvl w:ilvl="7" w:tplc="08070003" w:tentative="1">
      <w:start w:val="1"/>
      <w:numFmt w:val="bullet"/>
      <w:lvlText w:val="o"/>
      <w:lvlJc w:val="left"/>
      <w:pPr>
        <w:ind w:left="6816" w:hanging="360"/>
      </w:pPr>
      <w:rPr>
        <w:rFonts w:ascii="Courier New" w:hAnsi="Courier New" w:cs="Courier New" w:hint="default"/>
      </w:rPr>
    </w:lvl>
    <w:lvl w:ilvl="8" w:tplc="08070005" w:tentative="1">
      <w:start w:val="1"/>
      <w:numFmt w:val="bullet"/>
      <w:lvlText w:val=""/>
      <w:lvlJc w:val="left"/>
      <w:pPr>
        <w:ind w:left="7536" w:hanging="360"/>
      </w:pPr>
      <w:rPr>
        <w:rFonts w:ascii="Wingdings" w:hAnsi="Wingdings" w:hint="default"/>
      </w:rPr>
    </w:lvl>
  </w:abstractNum>
  <w:num w:numId="1" w16cid:durableId="1578200333">
    <w:abstractNumId w:val="1"/>
  </w:num>
  <w:num w:numId="2" w16cid:durableId="1430659884">
    <w:abstractNumId w:val="0"/>
  </w:num>
  <w:num w:numId="3" w16cid:durableId="2013099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3A8"/>
    <w:rsid w:val="000352E8"/>
    <w:rsid w:val="000523BD"/>
    <w:rsid w:val="00081D6A"/>
    <w:rsid w:val="000B16DF"/>
    <w:rsid w:val="000E682A"/>
    <w:rsid w:val="001211E5"/>
    <w:rsid w:val="00122FA7"/>
    <w:rsid w:val="00154ED4"/>
    <w:rsid w:val="00176102"/>
    <w:rsid w:val="001D2DAB"/>
    <w:rsid w:val="001F7A72"/>
    <w:rsid w:val="00252350"/>
    <w:rsid w:val="002707D8"/>
    <w:rsid w:val="002A565F"/>
    <w:rsid w:val="002B306D"/>
    <w:rsid w:val="002B5091"/>
    <w:rsid w:val="002E0BA9"/>
    <w:rsid w:val="00312FB2"/>
    <w:rsid w:val="003138FE"/>
    <w:rsid w:val="00322FFF"/>
    <w:rsid w:val="00323BA8"/>
    <w:rsid w:val="00344E00"/>
    <w:rsid w:val="0035215C"/>
    <w:rsid w:val="003647F7"/>
    <w:rsid w:val="003739D5"/>
    <w:rsid w:val="0038033B"/>
    <w:rsid w:val="003C1403"/>
    <w:rsid w:val="003D0D79"/>
    <w:rsid w:val="003E2FBA"/>
    <w:rsid w:val="003F72CA"/>
    <w:rsid w:val="00443CEA"/>
    <w:rsid w:val="004A4F55"/>
    <w:rsid w:val="004F03C4"/>
    <w:rsid w:val="00502E52"/>
    <w:rsid w:val="00557C55"/>
    <w:rsid w:val="00560EF1"/>
    <w:rsid w:val="00567ED4"/>
    <w:rsid w:val="00586BF9"/>
    <w:rsid w:val="005E0811"/>
    <w:rsid w:val="0063225F"/>
    <w:rsid w:val="006835A2"/>
    <w:rsid w:val="006A0EB9"/>
    <w:rsid w:val="006B7E6D"/>
    <w:rsid w:val="00706583"/>
    <w:rsid w:val="00734489"/>
    <w:rsid w:val="00792E22"/>
    <w:rsid w:val="007967F1"/>
    <w:rsid w:val="007B4AC4"/>
    <w:rsid w:val="007C768C"/>
    <w:rsid w:val="00810716"/>
    <w:rsid w:val="0082578F"/>
    <w:rsid w:val="008337FC"/>
    <w:rsid w:val="008C499E"/>
    <w:rsid w:val="008E7656"/>
    <w:rsid w:val="008F0E72"/>
    <w:rsid w:val="009064CB"/>
    <w:rsid w:val="00917090"/>
    <w:rsid w:val="00961A2C"/>
    <w:rsid w:val="00967680"/>
    <w:rsid w:val="009C2A77"/>
    <w:rsid w:val="009F5C3B"/>
    <w:rsid w:val="00A132B0"/>
    <w:rsid w:val="00A175B9"/>
    <w:rsid w:val="00A31C1C"/>
    <w:rsid w:val="00A54674"/>
    <w:rsid w:val="00A61ACF"/>
    <w:rsid w:val="00AA4B0A"/>
    <w:rsid w:val="00AB7204"/>
    <w:rsid w:val="00AE4DC7"/>
    <w:rsid w:val="00B023A0"/>
    <w:rsid w:val="00B5219E"/>
    <w:rsid w:val="00B837FB"/>
    <w:rsid w:val="00BA1E68"/>
    <w:rsid w:val="00BB1F45"/>
    <w:rsid w:val="00BF463E"/>
    <w:rsid w:val="00C02970"/>
    <w:rsid w:val="00C34C8D"/>
    <w:rsid w:val="00C34E29"/>
    <w:rsid w:val="00C64EB7"/>
    <w:rsid w:val="00C7292E"/>
    <w:rsid w:val="00C80A27"/>
    <w:rsid w:val="00CA3ABD"/>
    <w:rsid w:val="00CB55D0"/>
    <w:rsid w:val="00CF4FF2"/>
    <w:rsid w:val="00CF789A"/>
    <w:rsid w:val="00D13552"/>
    <w:rsid w:val="00D85455"/>
    <w:rsid w:val="00DD2927"/>
    <w:rsid w:val="00DE203B"/>
    <w:rsid w:val="00E07CCB"/>
    <w:rsid w:val="00E31C21"/>
    <w:rsid w:val="00E3564D"/>
    <w:rsid w:val="00E71317"/>
    <w:rsid w:val="00E7292F"/>
    <w:rsid w:val="00E80AB0"/>
    <w:rsid w:val="00EA10D7"/>
    <w:rsid w:val="00EA3883"/>
    <w:rsid w:val="00EC5320"/>
    <w:rsid w:val="00ED5295"/>
    <w:rsid w:val="00ED58D7"/>
    <w:rsid w:val="00EF0F3F"/>
    <w:rsid w:val="00F303A8"/>
    <w:rsid w:val="00F30967"/>
    <w:rsid w:val="00F32E6A"/>
    <w:rsid w:val="00F466E7"/>
    <w:rsid w:val="00F65C71"/>
    <w:rsid w:val="00FC59B4"/>
    <w:rsid w:val="00FE340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1F70A9"/>
  <w14:defaultImageDpi w14:val="300"/>
  <w15:docId w15:val="{D0E14617-8AA9-4DCB-A9DA-1B05090A7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303A8"/>
    <w:rPr>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499E"/>
    <w:pPr>
      <w:tabs>
        <w:tab w:val="center" w:pos="4536"/>
        <w:tab w:val="right" w:pos="9072"/>
      </w:tabs>
    </w:pPr>
    <w:rPr>
      <w:rFonts w:eastAsia="Cambria"/>
      <w:sz w:val="22"/>
      <w:szCs w:val="22"/>
      <w:lang w:val="de-CH" w:eastAsia="en-US"/>
    </w:rPr>
  </w:style>
  <w:style w:type="character" w:customStyle="1" w:styleId="KopfzeileZchn">
    <w:name w:val="Kopfzeile Zchn"/>
    <w:link w:val="Kopfzeile"/>
    <w:uiPriority w:val="99"/>
    <w:rsid w:val="008C499E"/>
    <w:rPr>
      <w:rFonts w:eastAsia="Cambria"/>
      <w:sz w:val="22"/>
      <w:szCs w:val="22"/>
      <w:lang w:val="de-CH" w:eastAsia="en-US"/>
    </w:rPr>
  </w:style>
  <w:style w:type="character" w:styleId="Hyperlink">
    <w:name w:val="Hyperlink"/>
    <w:uiPriority w:val="99"/>
    <w:unhideWhenUsed/>
    <w:rsid w:val="008C499E"/>
    <w:rPr>
      <w:color w:val="0000FF"/>
      <w:u w:val="single"/>
    </w:rPr>
  </w:style>
  <w:style w:type="paragraph" w:styleId="Fuzeile">
    <w:name w:val="footer"/>
    <w:basedOn w:val="Standard"/>
    <w:link w:val="FuzeileZchn"/>
    <w:uiPriority w:val="99"/>
    <w:unhideWhenUsed/>
    <w:rsid w:val="008C499E"/>
    <w:pPr>
      <w:tabs>
        <w:tab w:val="center" w:pos="4536"/>
        <w:tab w:val="right" w:pos="9072"/>
      </w:tabs>
    </w:pPr>
    <w:rPr>
      <w:rFonts w:eastAsia="Cambria"/>
      <w:sz w:val="22"/>
      <w:szCs w:val="22"/>
      <w:lang w:val="de-CH" w:eastAsia="en-US"/>
    </w:rPr>
  </w:style>
  <w:style w:type="character" w:customStyle="1" w:styleId="FuzeileZchn">
    <w:name w:val="Fußzeile Zchn"/>
    <w:link w:val="Fuzeile"/>
    <w:uiPriority w:val="99"/>
    <w:rsid w:val="008C499E"/>
    <w:rPr>
      <w:rFonts w:eastAsia="Cambria"/>
      <w:sz w:val="22"/>
      <w:szCs w:val="22"/>
      <w:lang w:val="de-CH" w:eastAsia="en-US"/>
    </w:rPr>
  </w:style>
  <w:style w:type="table" w:styleId="Tabellenraster">
    <w:name w:val="Table Grid"/>
    <w:basedOn w:val="NormaleTabelle"/>
    <w:uiPriority w:val="59"/>
    <w:rsid w:val="008C49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uiPriority w:val="99"/>
    <w:semiHidden/>
    <w:unhideWhenUsed/>
    <w:rsid w:val="00252350"/>
    <w:rPr>
      <w:color w:val="808080"/>
      <w:shd w:val="clear" w:color="auto" w:fill="E6E6E6"/>
    </w:rPr>
  </w:style>
  <w:style w:type="paragraph" w:styleId="Listenabsatz">
    <w:name w:val="List Paragraph"/>
    <w:basedOn w:val="Standard"/>
    <w:uiPriority w:val="34"/>
    <w:qFormat/>
    <w:rsid w:val="000E682A"/>
    <w:pPr>
      <w:ind w:left="720"/>
      <w:contextualSpacing/>
    </w:pPr>
  </w:style>
  <w:style w:type="paragraph" w:styleId="Sprechblasentext">
    <w:name w:val="Balloon Text"/>
    <w:basedOn w:val="Standard"/>
    <w:link w:val="SprechblasentextZchn"/>
    <w:uiPriority w:val="99"/>
    <w:semiHidden/>
    <w:unhideWhenUsed/>
    <w:rsid w:val="0063225F"/>
    <w:rPr>
      <w:rFonts w:ascii="Segoe UI" w:hAnsi="Segoe UI" w:cs="Segoe UI"/>
      <w:sz w:val="18"/>
      <w:szCs w:val="18"/>
    </w:rPr>
  </w:style>
  <w:style w:type="character" w:customStyle="1" w:styleId="SprechblasentextZchn">
    <w:name w:val="Sprechblasentext Zchn"/>
    <w:link w:val="Sprechblasentext"/>
    <w:uiPriority w:val="99"/>
    <w:semiHidden/>
    <w:rsid w:val="0063225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5641571">
      <w:bodyDiv w:val="1"/>
      <w:marLeft w:val="0"/>
      <w:marRight w:val="0"/>
      <w:marTop w:val="0"/>
      <w:marBottom w:val="0"/>
      <w:divBdr>
        <w:top w:val="none" w:sz="0" w:space="0" w:color="auto"/>
        <w:left w:val="none" w:sz="0" w:space="0" w:color="auto"/>
        <w:bottom w:val="none" w:sz="0" w:space="0" w:color="auto"/>
        <w:right w:val="none" w:sz="0" w:space="0" w:color="auto"/>
      </w:divBdr>
    </w:div>
    <w:div w:id="14387216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hyperlink" Target="http://www.amani-kwenu.c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ika\Documents\AMANI-KWENU%20Verein\Briefvorlage%20&amp;%20Adressen\AMANI%20KWENU_Briefvorlage_final\AMANI%20KWENU_Biefvorlage%20mit%20Spendenkonto_final.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A4049-5B69-4E84-B2AF-CBF240F19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AMANI KWENU_Biefvorlage mit Spendenkonto_final</Template>
  <TotalTime>0</TotalTime>
  <Pages>2</Pages>
  <Words>546</Words>
  <Characters>3446</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3985</CharactersWithSpaces>
  <SharedDoc>false</SharedDoc>
  <HLinks>
    <vt:vector size="6" baseType="variant">
      <vt:variant>
        <vt:i4>7667745</vt:i4>
      </vt:variant>
      <vt:variant>
        <vt:i4>6</vt:i4>
      </vt:variant>
      <vt:variant>
        <vt:i4>0</vt:i4>
      </vt:variant>
      <vt:variant>
        <vt:i4>5</vt:i4>
      </vt:variant>
      <vt:variant>
        <vt:lpwstr>http://www.amani-kwenu.ch/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Brändle</dc:creator>
  <cp:keywords/>
  <dc:description/>
  <cp:lastModifiedBy>Erika Brändle</cp:lastModifiedBy>
  <cp:revision>6</cp:revision>
  <cp:lastPrinted>2024-05-06T13:13:00Z</cp:lastPrinted>
  <dcterms:created xsi:type="dcterms:W3CDTF">2024-04-30T13:10:00Z</dcterms:created>
  <dcterms:modified xsi:type="dcterms:W3CDTF">2024-06-10T19:50:00Z</dcterms:modified>
</cp:coreProperties>
</file>